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F6" w:rsidRDefault="00CA24F6" w:rsidP="00CA24F6">
      <w:pPr>
        <w:pStyle w:val="a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6.5pt;margin-top:-40.5pt;width:54pt;height:60pt;z-index:251658240">
            <v:imagedata r:id="rId5" o:title=""/>
            <w10:wrap type="topAndBottom"/>
          </v:shape>
          <o:OLEObject Type="Embed" ProgID="PBrush" ShapeID="_x0000_s1028" DrawAspect="Content" ObjectID="_1420545797" r:id="rId6"/>
        </w:pict>
      </w:r>
      <w:r>
        <w:t>Администрация</w:t>
      </w:r>
    </w:p>
    <w:p w:rsidR="00CA24F6" w:rsidRDefault="00CA24F6" w:rsidP="00CA24F6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A24F6" w:rsidRDefault="00CA24F6" w:rsidP="00CA24F6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A24F6" w:rsidRDefault="00CA24F6" w:rsidP="00CA24F6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A24F6" w:rsidRDefault="00CA24F6" w:rsidP="00CA24F6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CA24F6" w:rsidRDefault="00CA24F6" w:rsidP="00CA24F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29.12.2012</w:t>
      </w:r>
      <w:r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969</w:t>
      </w:r>
    </w:p>
    <w:p w:rsidR="00CA24F6" w:rsidRDefault="00CA24F6" w:rsidP="00CA24F6">
      <w:pPr>
        <w:jc w:val="center"/>
        <w:rPr>
          <w:sz w:val="24"/>
        </w:rPr>
      </w:pPr>
    </w:p>
    <w:p w:rsidR="004A2704" w:rsidRDefault="004A2704" w:rsidP="004A2704">
      <w:pPr>
        <w:pStyle w:val="a3"/>
        <w:jc w:val="center"/>
        <w:rPr>
          <w:rFonts w:ascii="Arial" w:hAnsi="Arial" w:cs="Arial"/>
        </w:rPr>
      </w:pPr>
    </w:p>
    <w:p w:rsidR="004A2704" w:rsidRDefault="004A2704" w:rsidP="004A2704">
      <w:pPr>
        <w:pStyle w:val="a3"/>
        <w:jc w:val="center"/>
        <w:rPr>
          <w:rFonts w:ascii="Arial" w:hAnsi="Arial" w:cs="Arial"/>
        </w:rPr>
      </w:pPr>
    </w:p>
    <w:p w:rsidR="004A2704" w:rsidRPr="004A2704" w:rsidRDefault="004A2704" w:rsidP="004A2704">
      <w:pPr>
        <w:pStyle w:val="a3"/>
        <w:jc w:val="center"/>
      </w:pPr>
    </w:p>
    <w:p w:rsidR="004A2704" w:rsidRPr="004A2704" w:rsidRDefault="004A2704" w:rsidP="004A2704">
      <w:pPr>
        <w:pStyle w:val="a3"/>
        <w:jc w:val="center"/>
      </w:pPr>
      <w:bookmarkStart w:id="0" w:name="_GoBack"/>
      <w:r w:rsidRPr="004A2704">
        <w:t xml:space="preserve">О назначении ответственных должностных лиц за </w:t>
      </w:r>
      <w:proofErr w:type="gramStart"/>
      <w:r w:rsidRPr="004A2704">
        <w:t>межведомственное</w:t>
      </w:r>
      <w:proofErr w:type="gramEnd"/>
      <w:r w:rsidRPr="004A2704">
        <w:t xml:space="preserve"> </w:t>
      </w:r>
    </w:p>
    <w:p w:rsidR="004A2704" w:rsidRPr="004A2704" w:rsidRDefault="004A2704" w:rsidP="004A2704">
      <w:pPr>
        <w:pStyle w:val="a3"/>
        <w:jc w:val="center"/>
      </w:pPr>
      <w:r w:rsidRPr="004A2704">
        <w:t xml:space="preserve">и межуровневое взаимодействие при предоставлении </w:t>
      </w:r>
    </w:p>
    <w:p w:rsidR="004A2704" w:rsidRPr="004A2704" w:rsidRDefault="004A2704" w:rsidP="004A2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704">
        <w:rPr>
          <w:rFonts w:ascii="Times New Roman" w:hAnsi="Times New Roman"/>
          <w:b/>
          <w:sz w:val="24"/>
          <w:szCs w:val="24"/>
        </w:rPr>
        <w:t xml:space="preserve">муниципальных услуг  </w:t>
      </w:r>
    </w:p>
    <w:p w:rsidR="004A2704" w:rsidRPr="004A2704" w:rsidRDefault="004A2704" w:rsidP="004A2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704">
        <w:rPr>
          <w:rFonts w:ascii="Times New Roman" w:hAnsi="Times New Roman"/>
          <w:b/>
          <w:sz w:val="24"/>
          <w:szCs w:val="24"/>
        </w:rPr>
        <w:t>в администрации Большемурашкинского  муниципального района</w:t>
      </w:r>
    </w:p>
    <w:p w:rsidR="004A2704" w:rsidRPr="004A2704" w:rsidRDefault="004A2704" w:rsidP="004A270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bookmarkEnd w:id="0"/>
    <w:p w:rsidR="004A2704" w:rsidRPr="004A2704" w:rsidRDefault="004A2704" w:rsidP="004A2704">
      <w:pPr>
        <w:pStyle w:val="a4"/>
        <w:ind w:firstLine="300"/>
        <w:jc w:val="both"/>
        <w:rPr>
          <w:b/>
        </w:rPr>
      </w:pPr>
      <w:r w:rsidRPr="004A2704">
        <w:t xml:space="preserve">В целях  реализации  Федерального закона от 27 июля 2010 года   № 210-ФЗ "Об организации предоставления государственных и муниципальных услуг", </w:t>
      </w:r>
      <w:r>
        <w:t xml:space="preserve">администрация Большемурашкинского муниципального района </w:t>
      </w:r>
      <w:proofErr w:type="gramStart"/>
      <w:r w:rsidRPr="004A2704">
        <w:rPr>
          <w:b/>
        </w:rPr>
        <w:t>п</w:t>
      </w:r>
      <w:proofErr w:type="gramEnd"/>
      <w:r w:rsidRPr="004A2704">
        <w:rPr>
          <w:b/>
        </w:rPr>
        <w:t xml:space="preserve"> о с т а н о в л я е т:</w:t>
      </w:r>
    </w:p>
    <w:p w:rsidR="004A2704" w:rsidRPr="004A2704" w:rsidRDefault="004A2704" w:rsidP="004A2704">
      <w:pPr>
        <w:pStyle w:val="a4"/>
        <w:ind w:firstLine="300"/>
        <w:jc w:val="both"/>
      </w:pPr>
      <w:r w:rsidRPr="004A2704">
        <w:t xml:space="preserve">1. Назначить ответственными за осуществление действий, в том числе согласований, необходимых для предоставления муниципальных услуг и связанных с обращением в иные государственные органы, органы местного самоуправления, организации, за исключением услуг, которые являются необходимыми и обязательными, следующих должностных лиц администрации </w:t>
      </w:r>
      <w:r>
        <w:t>Большемурашкинского</w:t>
      </w:r>
      <w:r w:rsidRPr="004A2704">
        <w:t xml:space="preserve"> муниципального района:</w:t>
      </w:r>
    </w:p>
    <w:p w:rsidR="00CC70B1" w:rsidRDefault="004A2704" w:rsidP="004A2704">
      <w:pPr>
        <w:pStyle w:val="a4"/>
        <w:ind w:firstLine="300"/>
        <w:jc w:val="both"/>
      </w:pPr>
      <w:r w:rsidRPr="004A2704">
        <w:t xml:space="preserve">- </w:t>
      </w:r>
      <w:proofErr w:type="spellStart"/>
      <w:r>
        <w:t>Р.Е.Даранов</w:t>
      </w:r>
      <w:proofErr w:type="spellEnd"/>
      <w:r w:rsidRPr="004A2704">
        <w:t xml:space="preserve"> </w:t>
      </w:r>
      <w:r w:rsidR="00CC70B1">
        <w:t>– председатель комитета по управлению экономикой;</w:t>
      </w:r>
    </w:p>
    <w:p w:rsidR="004A2704" w:rsidRPr="004A2704" w:rsidRDefault="004A2704" w:rsidP="004A2704">
      <w:pPr>
        <w:pStyle w:val="a4"/>
        <w:ind w:firstLine="300"/>
        <w:jc w:val="both"/>
      </w:pPr>
      <w:r w:rsidRPr="004A2704">
        <w:t xml:space="preserve"> </w:t>
      </w:r>
      <w:r w:rsidR="00CC70B1">
        <w:t>-</w:t>
      </w:r>
      <w:proofErr w:type="spellStart"/>
      <w:r w:rsidR="00CC70B1">
        <w:t>Н.Г.Озерова</w:t>
      </w:r>
      <w:proofErr w:type="spellEnd"/>
      <w:r w:rsidR="00CC70B1">
        <w:t xml:space="preserve"> – главный специалист – архитектор отдела капитального строительства и архитектуры;</w:t>
      </w:r>
      <w:r w:rsidRPr="004A2704">
        <w:t xml:space="preserve"> </w:t>
      </w:r>
    </w:p>
    <w:p w:rsidR="004A2704" w:rsidRPr="004A2704" w:rsidRDefault="004A2704" w:rsidP="004A2704">
      <w:pPr>
        <w:pStyle w:val="a4"/>
        <w:ind w:firstLine="300"/>
        <w:jc w:val="both"/>
      </w:pPr>
      <w:r w:rsidRPr="004A2704">
        <w:t xml:space="preserve">- </w:t>
      </w:r>
      <w:proofErr w:type="spellStart"/>
      <w:r w:rsidR="00CC70B1">
        <w:t>И.А.Рыжова</w:t>
      </w:r>
      <w:proofErr w:type="spellEnd"/>
      <w:r w:rsidR="00CC70B1">
        <w:t xml:space="preserve"> - начальник</w:t>
      </w:r>
      <w:r w:rsidRPr="004A2704">
        <w:t xml:space="preserve"> отдела культуры;</w:t>
      </w:r>
    </w:p>
    <w:p w:rsidR="004A2704" w:rsidRPr="004A2704" w:rsidRDefault="004A2704" w:rsidP="004A2704">
      <w:pPr>
        <w:pStyle w:val="a4"/>
        <w:ind w:firstLine="300"/>
        <w:jc w:val="both"/>
      </w:pPr>
      <w:r w:rsidRPr="004A2704">
        <w:t xml:space="preserve">- </w:t>
      </w:r>
      <w:r w:rsidR="00CC70B1">
        <w:t>-</w:t>
      </w:r>
      <w:proofErr w:type="spellStart"/>
      <w:r w:rsidR="00CC70B1">
        <w:t>О.А.Ежов</w:t>
      </w:r>
      <w:proofErr w:type="spellEnd"/>
      <w:r w:rsidR="00CC70B1">
        <w:t xml:space="preserve"> </w:t>
      </w:r>
      <w:proofErr w:type="gramStart"/>
      <w:r w:rsidR="00CC70B1">
        <w:t>–</w:t>
      </w:r>
      <w:proofErr w:type="spellStart"/>
      <w:r w:rsidR="00CC70B1">
        <w:t>з</w:t>
      </w:r>
      <w:proofErr w:type="gramEnd"/>
      <w:r w:rsidR="00CC70B1">
        <w:t>ам.главы</w:t>
      </w:r>
      <w:proofErr w:type="spellEnd"/>
      <w:r w:rsidR="00CC70B1">
        <w:t xml:space="preserve"> администрации района;</w:t>
      </w:r>
    </w:p>
    <w:p w:rsidR="004A2704" w:rsidRPr="004A2704" w:rsidRDefault="004A2704" w:rsidP="004A2704">
      <w:pPr>
        <w:pStyle w:val="a4"/>
        <w:ind w:firstLine="300"/>
        <w:jc w:val="both"/>
      </w:pPr>
      <w:r w:rsidRPr="004A2704">
        <w:t xml:space="preserve">- </w:t>
      </w:r>
      <w:proofErr w:type="spellStart"/>
      <w:r w:rsidR="00CC70B1">
        <w:t>Т.Ф.Кокурина</w:t>
      </w:r>
      <w:proofErr w:type="spellEnd"/>
      <w:r w:rsidR="00CC70B1">
        <w:t xml:space="preserve"> – начальник сектора по архивным делам</w:t>
      </w:r>
    </w:p>
    <w:p w:rsidR="004A2704" w:rsidRPr="004A2704" w:rsidRDefault="004A2704" w:rsidP="004A2704">
      <w:pPr>
        <w:pStyle w:val="a4"/>
        <w:ind w:firstLine="300"/>
        <w:jc w:val="both"/>
      </w:pPr>
      <w:r w:rsidRPr="004A2704">
        <w:t xml:space="preserve">- </w:t>
      </w:r>
      <w:proofErr w:type="spellStart"/>
      <w:r w:rsidR="00CC70B1">
        <w:t>Н.А.Горошкова</w:t>
      </w:r>
      <w:proofErr w:type="spellEnd"/>
      <w:r w:rsidR="00CC70B1">
        <w:t xml:space="preserve"> – </w:t>
      </w:r>
      <w:proofErr w:type="spellStart"/>
      <w:r w:rsidR="00CC70B1">
        <w:t>зам</w:t>
      </w:r>
      <w:proofErr w:type="gramStart"/>
      <w:r w:rsidR="00CC70B1">
        <w:t>.н</w:t>
      </w:r>
      <w:proofErr w:type="gramEnd"/>
      <w:r w:rsidR="00CC70B1">
        <w:t>ачальника</w:t>
      </w:r>
      <w:proofErr w:type="spellEnd"/>
      <w:r w:rsidR="00CC70B1">
        <w:t xml:space="preserve"> управления образования.</w:t>
      </w:r>
    </w:p>
    <w:p w:rsidR="004A2704" w:rsidRPr="004A2704" w:rsidRDefault="004A2704" w:rsidP="004A2704">
      <w:pPr>
        <w:pStyle w:val="a4"/>
        <w:ind w:firstLine="300"/>
        <w:jc w:val="both"/>
      </w:pPr>
      <w:r w:rsidRPr="004A2704">
        <w:t xml:space="preserve">2. </w:t>
      </w:r>
      <w:proofErr w:type="gramStart"/>
      <w:r w:rsidRPr="004A2704">
        <w:t>Контроль за</w:t>
      </w:r>
      <w:proofErr w:type="gramEnd"/>
      <w:r w:rsidRPr="004A2704">
        <w:t xml:space="preserve"> исполнением настоящего постановления возложить на  управляющего делами администрации </w:t>
      </w:r>
      <w:r w:rsidR="00CC70B1">
        <w:t xml:space="preserve">Большемурашкинского </w:t>
      </w:r>
      <w:r w:rsidRPr="004A2704">
        <w:t xml:space="preserve"> муниципального района </w:t>
      </w:r>
      <w:proofErr w:type="spellStart"/>
      <w:r w:rsidR="00CC70B1">
        <w:t>И.Д.Садкову</w:t>
      </w:r>
      <w:proofErr w:type="spellEnd"/>
      <w:r w:rsidR="00CC70B1">
        <w:t>.</w:t>
      </w:r>
    </w:p>
    <w:p w:rsidR="004A2704" w:rsidRDefault="004A2704" w:rsidP="004A2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0B1" w:rsidRPr="004A2704" w:rsidRDefault="00CC70B1" w:rsidP="004A2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704" w:rsidRPr="004A2704" w:rsidRDefault="004A2704" w:rsidP="004A270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2704" w:rsidRPr="004A2704" w:rsidRDefault="004A2704" w:rsidP="004A270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2704">
        <w:rPr>
          <w:rFonts w:ascii="Times New Roman" w:hAnsi="Times New Roman"/>
          <w:sz w:val="24"/>
          <w:szCs w:val="24"/>
        </w:rPr>
        <w:t xml:space="preserve">Глава  </w:t>
      </w:r>
      <w:r w:rsidR="00CC70B1">
        <w:rPr>
          <w:rFonts w:ascii="Times New Roman" w:hAnsi="Times New Roman"/>
          <w:sz w:val="24"/>
          <w:szCs w:val="24"/>
        </w:rPr>
        <w:t xml:space="preserve">администрации района                                                             </w:t>
      </w:r>
      <w:proofErr w:type="spellStart"/>
      <w:r w:rsidR="00CC70B1">
        <w:rPr>
          <w:rFonts w:ascii="Times New Roman" w:hAnsi="Times New Roman"/>
          <w:sz w:val="24"/>
          <w:szCs w:val="24"/>
        </w:rPr>
        <w:t>В.В.Кокурин</w:t>
      </w:r>
      <w:proofErr w:type="spellEnd"/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68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4AB6"/>
    <w:rsid w:val="00471779"/>
    <w:rsid w:val="004A0C9C"/>
    <w:rsid w:val="004A2704"/>
    <w:rsid w:val="004A7E05"/>
    <w:rsid w:val="004B5E4B"/>
    <w:rsid w:val="00504318"/>
    <w:rsid w:val="00515C61"/>
    <w:rsid w:val="00520285"/>
    <w:rsid w:val="00535B20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70373D"/>
    <w:rsid w:val="007146F4"/>
    <w:rsid w:val="00741B31"/>
    <w:rsid w:val="00745A21"/>
    <w:rsid w:val="0079045B"/>
    <w:rsid w:val="007D56A8"/>
    <w:rsid w:val="0080308C"/>
    <w:rsid w:val="00806297"/>
    <w:rsid w:val="00853DD1"/>
    <w:rsid w:val="00862E88"/>
    <w:rsid w:val="00871B46"/>
    <w:rsid w:val="00884068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60E82"/>
    <w:rsid w:val="00A66BC5"/>
    <w:rsid w:val="00A7788B"/>
    <w:rsid w:val="00A85F54"/>
    <w:rsid w:val="00A90D9F"/>
    <w:rsid w:val="00AF61AD"/>
    <w:rsid w:val="00B2306B"/>
    <w:rsid w:val="00B479F0"/>
    <w:rsid w:val="00B73C3C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A24F6"/>
    <w:rsid w:val="00CB571A"/>
    <w:rsid w:val="00CC70B1"/>
    <w:rsid w:val="00CE132F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4A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4">
    <w:name w:val="Нормальный"/>
    <w:uiPriority w:val="99"/>
    <w:rsid w:val="004A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0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A24F6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8">
    <w:name w:val="Название Знак"/>
    <w:basedOn w:val="a0"/>
    <w:link w:val="a7"/>
    <w:rsid w:val="00CA24F6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4A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4">
    <w:name w:val="Нормальный"/>
    <w:uiPriority w:val="99"/>
    <w:rsid w:val="004A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0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A24F6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8">
    <w:name w:val="Название Знак"/>
    <w:basedOn w:val="a0"/>
    <w:link w:val="a7"/>
    <w:rsid w:val="00CA24F6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6</cp:revision>
  <cp:lastPrinted>2013-01-24T11:17:00Z</cp:lastPrinted>
  <dcterms:created xsi:type="dcterms:W3CDTF">2013-01-22T06:21:00Z</dcterms:created>
  <dcterms:modified xsi:type="dcterms:W3CDTF">2013-01-24T11:17:00Z</dcterms:modified>
</cp:coreProperties>
</file>