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8C" w:rsidRDefault="00455A8C" w:rsidP="00455A8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E4AA96" wp14:editId="4770ECE5">
            <wp:simplePos x="0" y="0"/>
            <wp:positionH relativeFrom="column">
              <wp:posOffset>2979585</wp:posOffset>
            </wp:positionH>
            <wp:positionV relativeFrom="paragraph">
              <wp:posOffset>-366174</wp:posOffset>
            </wp:positionV>
            <wp:extent cx="546735" cy="676275"/>
            <wp:effectExtent l="0" t="0" r="5715" b="9525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A8C" w:rsidRDefault="00455A8C" w:rsidP="00455A8C">
      <w:pPr>
        <w:pStyle w:val="a3"/>
        <w:rPr>
          <w:lang w:val="en-US"/>
        </w:rPr>
      </w:pPr>
    </w:p>
    <w:p w:rsidR="00455A8C" w:rsidRDefault="00455A8C" w:rsidP="00455A8C">
      <w:pPr>
        <w:pStyle w:val="a3"/>
      </w:pPr>
      <w:r>
        <w:t>Администрация</w:t>
      </w:r>
    </w:p>
    <w:p w:rsidR="00455A8C" w:rsidRDefault="00455A8C" w:rsidP="00455A8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55A8C" w:rsidRDefault="00455A8C" w:rsidP="00455A8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55A8C" w:rsidRPr="00215952" w:rsidRDefault="00455A8C" w:rsidP="00455A8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55A8C" w:rsidRPr="00CD4D2A" w:rsidRDefault="00455A8C" w:rsidP="00455A8C">
      <w:pPr>
        <w:shd w:val="clear" w:color="auto" w:fill="FFFFFF"/>
        <w:spacing w:before="298"/>
        <w:ind w:left="-567"/>
        <w:rPr>
          <w:color w:val="000000"/>
          <w:sz w:val="28"/>
          <w:u w:val="single"/>
        </w:rPr>
      </w:pPr>
      <w:r>
        <w:rPr>
          <w:rFonts w:ascii="Bookman Old Style" w:hAnsi="Bookman Old Style"/>
          <w:noProof/>
          <w:color w:val="000000"/>
          <w:spacing w:val="6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0160" r="571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19685" r="24765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 w:rsidR="005C542D">
        <w:rPr>
          <w:color w:val="000000"/>
          <w:sz w:val="28"/>
        </w:rPr>
        <w:t xml:space="preserve">                    </w:t>
      </w:r>
      <w:r w:rsidR="005F030F">
        <w:rPr>
          <w:color w:val="000000"/>
          <w:sz w:val="28"/>
        </w:rPr>
        <w:t>01.12.2016г.</w:t>
      </w:r>
      <w:r>
        <w:rPr>
          <w:color w:val="000000"/>
          <w:sz w:val="28"/>
        </w:rPr>
        <w:t xml:space="preserve">                                                      </w:t>
      </w:r>
      <w:r w:rsidR="005C542D">
        <w:rPr>
          <w:color w:val="000000"/>
          <w:sz w:val="28"/>
        </w:rPr>
        <w:t xml:space="preserve">                   № </w:t>
      </w:r>
      <w:r w:rsidR="005F030F">
        <w:rPr>
          <w:color w:val="000000"/>
          <w:sz w:val="28"/>
        </w:rPr>
        <w:t>599</w:t>
      </w:r>
    </w:p>
    <w:p w:rsidR="008973C4" w:rsidRPr="008D4B37" w:rsidRDefault="008973C4" w:rsidP="008973C4">
      <w:pPr>
        <w:jc w:val="both"/>
        <w:rPr>
          <w:sz w:val="28"/>
          <w:szCs w:val="28"/>
        </w:rPr>
      </w:pPr>
    </w:p>
    <w:p w:rsidR="008973C4" w:rsidRPr="00455A8C" w:rsidRDefault="008973C4" w:rsidP="008973C4">
      <w:pPr>
        <w:jc w:val="center"/>
        <w:rPr>
          <w:b/>
        </w:rPr>
      </w:pPr>
      <w:bookmarkStart w:id="0" w:name="_GoBack"/>
      <w:r w:rsidRPr="00455A8C">
        <w:rPr>
          <w:b/>
        </w:rPr>
        <w:t xml:space="preserve">Об утверждении </w:t>
      </w:r>
      <w:r w:rsidR="001E3BA2">
        <w:rPr>
          <w:b/>
        </w:rPr>
        <w:t xml:space="preserve">муниципальных </w:t>
      </w:r>
      <w:r w:rsidRPr="00455A8C">
        <w:rPr>
          <w:b/>
        </w:rPr>
        <w:t>нормативн</w:t>
      </w:r>
      <w:r w:rsidR="001E3BA2">
        <w:rPr>
          <w:b/>
        </w:rPr>
        <w:t xml:space="preserve">ых </w:t>
      </w:r>
      <w:r w:rsidRPr="00455A8C">
        <w:rPr>
          <w:b/>
        </w:rPr>
        <w:t>правовых актов Большемурашкинского муниципального района по реализации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bookmarkEnd w:id="0"/>
    <w:p w:rsidR="008973C4" w:rsidRPr="00455A8C" w:rsidRDefault="008973C4" w:rsidP="008973C4">
      <w:pPr>
        <w:jc w:val="both"/>
      </w:pPr>
    </w:p>
    <w:p w:rsidR="008973C4" w:rsidRPr="00455A8C" w:rsidRDefault="008973C4" w:rsidP="008973C4">
      <w:pPr>
        <w:jc w:val="both"/>
        <w:rPr>
          <w:b/>
        </w:rPr>
      </w:pPr>
      <w:r w:rsidRPr="00455A8C">
        <w:t xml:space="preserve">          </w:t>
      </w:r>
      <w:proofErr w:type="gramStart"/>
      <w:r w:rsidR="00160633" w:rsidRPr="00455A8C">
        <w:rPr>
          <w:color w:val="000000"/>
          <w:lang w:eastAsia="ar-SA"/>
        </w:rPr>
        <w:t>В соответствии с ч.1 п.</w:t>
      </w:r>
      <w:r w:rsidR="005C542D">
        <w:rPr>
          <w:color w:val="000000"/>
          <w:lang w:eastAsia="ar-SA"/>
        </w:rPr>
        <w:t xml:space="preserve">6 </w:t>
      </w:r>
      <w:r w:rsidR="00160633" w:rsidRPr="00455A8C">
        <w:rPr>
          <w:color w:val="000000"/>
          <w:lang w:eastAsia="ar-SA"/>
        </w:rPr>
        <w:t>ст.1</w:t>
      </w:r>
      <w:r w:rsidR="005C542D">
        <w:rPr>
          <w:color w:val="000000"/>
          <w:lang w:eastAsia="ar-SA"/>
        </w:rPr>
        <w:t>5</w:t>
      </w:r>
      <w:r w:rsidR="00160633" w:rsidRPr="00455A8C">
        <w:rPr>
          <w:color w:val="000000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160633" w:rsidRPr="00455A8C">
        <w:rPr>
          <w:lang w:eastAsia="ar-SA"/>
        </w:rPr>
        <w:t xml:space="preserve"> в целях реализации положений </w:t>
      </w:r>
      <w:r w:rsidR="00160633" w:rsidRPr="00455A8C">
        <w:rPr>
          <w:noProof/>
          <w:lang w:eastAsia="ar-SA"/>
        </w:rPr>
        <w:t>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="00160633" w:rsidRPr="00455A8C">
        <w:rPr>
          <w:noProof/>
          <w:lang w:eastAsia="ar-SA"/>
        </w:rPr>
        <w:t xml:space="preserve"> Российской Федерации»</w:t>
      </w:r>
      <w:r w:rsidRPr="00455A8C">
        <w:t xml:space="preserve"> </w:t>
      </w:r>
      <w:r w:rsidR="002C170B" w:rsidRPr="00455A8C">
        <w:t>а</w:t>
      </w:r>
      <w:r w:rsidRPr="00455A8C">
        <w:t>дминистрация Большемурашкинского муниципального района</w:t>
      </w:r>
      <w:r w:rsidR="002C170B" w:rsidRPr="00455A8C">
        <w:t xml:space="preserve">  </w:t>
      </w:r>
      <w:proofErr w:type="gramStart"/>
      <w:r w:rsidRPr="00455A8C">
        <w:rPr>
          <w:b/>
        </w:rPr>
        <w:t>п</w:t>
      </w:r>
      <w:proofErr w:type="gramEnd"/>
      <w:r w:rsidRPr="00455A8C">
        <w:rPr>
          <w:b/>
        </w:rPr>
        <w:t xml:space="preserve"> о с т а н о в л я е т:</w:t>
      </w:r>
    </w:p>
    <w:p w:rsidR="008973C4" w:rsidRPr="00455A8C" w:rsidRDefault="008B2327" w:rsidP="002C170B">
      <w:pPr>
        <w:jc w:val="both"/>
      </w:pPr>
      <w:r>
        <w:rPr>
          <w:b/>
        </w:rPr>
        <w:t xml:space="preserve">     </w:t>
      </w:r>
      <w:r w:rsidR="002C170B" w:rsidRPr="00455A8C">
        <w:t>1</w:t>
      </w:r>
      <w:r w:rsidR="008973C4" w:rsidRPr="00455A8C">
        <w:t>.Утвердить Порядок установления, изменения и отмены муниципальных маршрутов регулярных перевозок автомобильным транспортом на территории Большемурашкинского муниципального района (Приложение 1).</w:t>
      </w:r>
    </w:p>
    <w:p w:rsidR="008973C4" w:rsidRPr="00455A8C" w:rsidRDefault="008B2327" w:rsidP="008B2327">
      <w:pPr>
        <w:jc w:val="both"/>
      </w:pPr>
      <w:r>
        <w:t xml:space="preserve">     </w:t>
      </w:r>
      <w:r w:rsidR="002C170B" w:rsidRPr="00455A8C">
        <w:t>2</w:t>
      </w:r>
      <w:r w:rsidR="008973C4" w:rsidRPr="00455A8C">
        <w:t xml:space="preserve">.Утвердить </w:t>
      </w:r>
      <w:r w:rsidR="008973C4" w:rsidRPr="00455A8C">
        <w:rPr>
          <w:bCs/>
        </w:rPr>
        <w:t xml:space="preserve">Требования к содержанию, форме и составу заявки </w:t>
      </w:r>
      <w:r w:rsidR="008973C4" w:rsidRPr="00455A8C">
        <w:t xml:space="preserve">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или на право заключения муниципального </w:t>
      </w:r>
      <w:proofErr w:type="gramStart"/>
      <w:r w:rsidR="008973C4" w:rsidRPr="00455A8C">
        <w:t>контракта</w:t>
      </w:r>
      <w:proofErr w:type="gramEnd"/>
      <w:r w:rsidR="008973C4" w:rsidRPr="00455A8C">
        <w:t xml:space="preserve"> на выполнение работ, связанных с осуществлением перевозок по муниципальному маршруту регулярных перевозок пассажиров и багажа автомобильным транспортом на территории Большемурашкинского  муниципального  района Нижегородской области (Приложение 2).</w:t>
      </w:r>
    </w:p>
    <w:p w:rsidR="008973C4" w:rsidRPr="00455A8C" w:rsidRDefault="008B2327" w:rsidP="008B2327">
      <w:pPr>
        <w:jc w:val="both"/>
      </w:pPr>
      <w:r>
        <w:t xml:space="preserve">     </w:t>
      </w:r>
      <w:r w:rsidR="002C170B" w:rsidRPr="00455A8C">
        <w:t>3</w:t>
      </w:r>
      <w:r w:rsidR="008973C4" w:rsidRPr="00455A8C">
        <w:t xml:space="preserve">.Утвердить Шкалу критериев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или на право заключения муниципального </w:t>
      </w:r>
      <w:proofErr w:type="gramStart"/>
      <w:r w:rsidR="008973C4" w:rsidRPr="00455A8C">
        <w:t>контракта</w:t>
      </w:r>
      <w:proofErr w:type="gramEnd"/>
      <w:r w:rsidR="008973C4" w:rsidRPr="00455A8C">
        <w:t xml:space="preserve"> на выполнение работ, связанных с осуществлением перевозок по муниципальному маршруту регулярных перевозок пассажиров и багажа автомобильным транспортом на территории Большемурашкинского  муниципального района Нижегородской области (Приложение 3).</w:t>
      </w:r>
    </w:p>
    <w:p w:rsidR="002C170B" w:rsidRDefault="008B2327" w:rsidP="008B2327">
      <w:pPr>
        <w:jc w:val="both"/>
      </w:pPr>
      <w:r>
        <w:t xml:space="preserve">     </w:t>
      </w:r>
      <w:r w:rsidR="002C170B" w:rsidRPr="00455A8C">
        <w:t xml:space="preserve">4. Утвердить Порядок подготовки документа планирования регулярных </w:t>
      </w:r>
      <w:r w:rsidR="00211FCB">
        <w:t>п</w:t>
      </w:r>
      <w:r w:rsidR="002C170B" w:rsidRPr="00455A8C">
        <w:t>ассажирских перевозок транспортом общего пользования в границах Большемурашкинского муниципального района (Приложение 4).</w:t>
      </w:r>
    </w:p>
    <w:p w:rsidR="00211FCB" w:rsidRPr="00455A8C" w:rsidRDefault="008B2327" w:rsidP="008B2327">
      <w:pPr>
        <w:jc w:val="both"/>
      </w:pPr>
      <w:r>
        <w:t xml:space="preserve">     5.</w:t>
      </w:r>
      <w:r w:rsidR="00211FCB">
        <w:t>Утвердить Состав  межведомственной комиссии по вопросам организации муниципальных маршрутов регулярных перевозок Большемурашкинского муниципального района</w:t>
      </w:r>
      <w:r>
        <w:t>.</w:t>
      </w:r>
    </w:p>
    <w:p w:rsidR="00A32003" w:rsidRPr="00455A8C" w:rsidRDefault="008B2327" w:rsidP="008B2327">
      <w:pPr>
        <w:jc w:val="both"/>
      </w:pPr>
      <w:r>
        <w:t xml:space="preserve">     </w:t>
      </w:r>
      <w:r w:rsidR="00211FCB">
        <w:t>6</w:t>
      </w:r>
      <w:r>
        <w:t>.</w:t>
      </w:r>
      <w:proofErr w:type="gramStart"/>
      <w:r w:rsidR="00A32003" w:rsidRPr="00455A8C">
        <w:t>Разместить</w:t>
      </w:r>
      <w:proofErr w:type="gramEnd"/>
      <w:r w:rsidR="00A32003" w:rsidRPr="00455A8C">
        <w:t xml:space="preserve"> настоящее постановление на официальном сайте администрации Большемурашкинского муниципального района Нижегородской области.</w:t>
      </w:r>
    </w:p>
    <w:p w:rsidR="008973C4" w:rsidRPr="00455A8C" w:rsidRDefault="008B2327" w:rsidP="008B2327">
      <w:pPr>
        <w:jc w:val="both"/>
      </w:pPr>
      <w:r>
        <w:t xml:space="preserve">     </w:t>
      </w:r>
      <w:r w:rsidR="00211FCB">
        <w:t>7</w:t>
      </w:r>
      <w:r w:rsidR="00A32003" w:rsidRPr="00455A8C">
        <w:t xml:space="preserve">. </w:t>
      </w:r>
      <w:proofErr w:type="gramStart"/>
      <w:r w:rsidR="008973C4" w:rsidRPr="00455A8C">
        <w:t>Контроль за</w:t>
      </w:r>
      <w:proofErr w:type="gramEnd"/>
      <w:r w:rsidR="008973C4" w:rsidRPr="00455A8C"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8973C4" w:rsidRPr="00455A8C">
        <w:t>Р.Е.Даранова</w:t>
      </w:r>
      <w:proofErr w:type="spellEnd"/>
      <w:r w:rsidR="008973C4" w:rsidRPr="00455A8C">
        <w:t>.</w:t>
      </w:r>
    </w:p>
    <w:p w:rsidR="008973C4" w:rsidRPr="00455A8C" w:rsidRDefault="008973C4" w:rsidP="008973C4">
      <w:pPr>
        <w:jc w:val="both"/>
      </w:pPr>
    </w:p>
    <w:p w:rsidR="008973C4" w:rsidRPr="00455A8C" w:rsidRDefault="008973C4" w:rsidP="008973C4">
      <w:pPr>
        <w:jc w:val="both"/>
      </w:pPr>
      <w:r w:rsidRPr="00455A8C">
        <w:t xml:space="preserve">Глава администрации района                                                            </w:t>
      </w:r>
      <w:r w:rsidR="008B2327">
        <w:t xml:space="preserve">                              </w:t>
      </w:r>
      <w:proofErr w:type="spellStart"/>
      <w:r w:rsidRPr="00455A8C">
        <w:t>Н.А.Беляков</w:t>
      </w:r>
      <w:proofErr w:type="spellEnd"/>
    </w:p>
    <w:sectPr w:rsidR="008973C4" w:rsidRPr="00455A8C" w:rsidSect="008B23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39"/>
    <w:rsid w:val="00160633"/>
    <w:rsid w:val="001E3BA2"/>
    <w:rsid w:val="00211FCB"/>
    <w:rsid w:val="002C170B"/>
    <w:rsid w:val="00455A8C"/>
    <w:rsid w:val="005A1135"/>
    <w:rsid w:val="005C542D"/>
    <w:rsid w:val="005F030F"/>
    <w:rsid w:val="0070489D"/>
    <w:rsid w:val="008973C4"/>
    <w:rsid w:val="008B2327"/>
    <w:rsid w:val="00A32003"/>
    <w:rsid w:val="00BB1C14"/>
    <w:rsid w:val="00E0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A8C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55A8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A8C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55A8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14</cp:revision>
  <cp:lastPrinted>2016-12-01T09:52:00Z</cp:lastPrinted>
  <dcterms:created xsi:type="dcterms:W3CDTF">2016-09-15T07:41:00Z</dcterms:created>
  <dcterms:modified xsi:type="dcterms:W3CDTF">2016-12-01T09:52:00Z</dcterms:modified>
</cp:coreProperties>
</file>