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D4" w:rsidRDefault="00F634D4" w:rsidP="00F634D4">
      <w:pPr>
        <w:pStyle w:val="a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4D4" w:rsidRDefault="00F634D4" w:rsidP="00F634D4">
      <w:pPr>
        <w:pStyle w:val="a4"/>
        <w:rPr>
          <w:lang w:val="en-US"/>
        </w:rPr>
      </w:pPr>
    </w:p>
    <w:p w:rsidR="00F634D4" w:rsidRDefault="00F634D4" w:rsidP="00F634D4">
      <w:pPr>
        <w:pStyle w:val="a4"/>
      </w:pPr>
      <w:r>
        <w:t>Администрация</w:t>
      </w:r>
    </w:p>
    <w:p w:rsidR="00F634D4" w:rsidRDefault="00F634D4" w:rsidP="00F634D4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F634D4" w:rsidRDefault="00F634D4" w:rsidP="00F634D4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F634D4" w:rsidRDefault="00F634D4" w:rsidP="00F634D4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634D4" w:rsidRDefault="00F634D4" w:rsidP="00F634D4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F634D4" w:rsidRDefault="00B92867" w:rsidP="00F634D4">
      <w:pPr>
        <w:shd w:val="clear" w:color="auto" w:fill="FFFFFF"/>
        <w:spacing w:before="298"/>
        <w:ind w:left="-567"/>
        <w:rPr>
          <w:sz w:val="24"/>
        </w:rPr>
      </w:pPr>
      <w:r>
        <w:rPr>
          <w:color w:val="000000"/>
          <w:sz w:val="28"/>
        </w:rPr>
        <w:t xml:space="preserve">                   06.05.</w:t>
      </w:r>
      <w:r w:rsidR="005D6D03">
        <w:rPr>
          <w:color w:val="000000"/>
          <w:sz w:val="28"/>
        </w:rPr>
        <w:t>2016</w:t>
      </w:r>
      <w:r w:rsidR="00F634D4">
        <w:rPr>
          <w:color w:val="000000"/>
          <w:sz w:val="28"/>
        </w:rPr>
        <w:t xml:space="preserve"> г.                                                 </w:t>
      </w:r>
      <w:r w:rsidR="003625ED">
        <w:rPr>
          <w:color w:val="000000"/>
          <w:sz w:val="28"/>
        </w:rPr>
        <w:t xml:space="preserve">                    №  </w:t>
      </w:r>
      <w:r>
        <w:rPr>
          <w:color w:val="000000"/>
          <w:sz w:val="28"/>
        </w:rPr>
        <w:t>245</w:t>
      </w:r>
    </w:p>
    <w:p w:rsidR="00F634D4" w:rsidRDefault="00F634D4" w:rsidP="00E1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D03" w:rsidRDefault="005D6D03" w:rsidP="00E17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4B" w:rsidRPr="005D6D03" w:rsidRDefault="00E17EAD" w:rsidP="00E17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D6D03">
        <w:rPr>
          <w:rFonts w:ascii="Times New Roman" w:hAnsi="Times New Roman" w:cs="Times New Roman"/>
          <w:b/>
          <w:sz w:val="24"/>
          <w:szCs w:val="24"/>
        </w:rPr>
        <w:t>О внесении  изменений в постановление администрации</w:t>
      </w:r>
    </w:p>
    <w:p w:rsidR="00E17EAD" w:rsidRPr="005D6D03" w:rsidRDefault="00E93C85" w:rsidP="00E17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03">
        <w:rPr>
          <w:rFonts w:ascii="Times New Roman" w:hAnsi="Times New Roman" w:cs="Times New Roman"/>
          <w:b/>
          <w:sz w:val="24"/>
          <w:szCs w:val="24"/>
        </w:rPr>
        <w:t>Большемурашкинского</w:t>
      </w:r>
      <w:r w:rsidR="00E17EAD" w:rsidRPr="005D6D0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от 06.06.2012г № 373</w:t>
      </w:r>
    </w:p>
    <w:p w:rsidR="00E17EAD" w:rsidRPr="005D6D03" w:rsidRDefault="00E17EAD" w:rsidP="00E1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E17EAD" w:rsidRPr="005D6D03" w:rsidRDefault="00E17EAD" w:rsidP="00E1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4D4" w:rsidRPr="005D6D03" w:rsidRDefault="00E17EAD" w:rsidP="00E1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D6D03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РФ администрация Большемурашкин</w:t>
      </w:r>
      <w:r w:rsidR="00F634D4" w:rsidRPr="005D6D03">
        <w:rPr>
          <w:rFonts w:ascii="Times New Roman" w:hAnsi="Times New Roman" w:cs="Times New Roman"/>
          <w:sz w:val="24"/>
          <w:szCs w:val="24"/>
        </w:rPr>
        <w:t>с</w:t>
      </w:r>
      <w:r w:rsidRPr="005D6D03">
        <w:rPr>
          <w:rFonts w:ascii="Times New Roman" w:hAnsi="Times New Roman" w:cs="Times New Roman"/>
          <w:sz w:val="24"/>
          <w:szCs w:val="24"/>
        </w:rPr>
        <w:t xml:space="preserve">кого муниципального района </w:t>
      </w:r>
    </w:p>
    <w:p w:rsidR="00E17EAD" w:rsidRPr="005D6D03" w:rsidRDefault="00E17EAD" w:rsidP="00E17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6D0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D6D03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E17EAD" w:rsidRPr="005D6D03" w:rsidRDefault="00E17EAD" w:rsidP="00E1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0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5D6D03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Положение о порядке формирования и использования резерва управленческих кадров </w:t>
      </w:r>
      <w:r w:rsidR="00E93C85" w:rsidRPr="005D6D03"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Pr="005D6D03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утвержденное постановлением </w:t>
      </w:r>
      <w:r w:rsidR="00E93C85" w:rsidRPr="005D6D03">
        <w:rPr>
          <w:rFonts w:ascii="Times New Roman" w:hAnsi="Times New Roman" w:cs="Times New Roman"/>
          <w:sz w:val="24"/>
          <w:szCs w:val="24"/>
        </w:rPr>
        <w:t>администрации</w:t>
      </w:r>
      <w:r w:rsidRPr="005D6D03">
        <w:rPr>
          <w:rFonts w:ascii="Times New Roman" w:hAnsi="Times New Roman" w:cs="Times New Roman"/>
          <w:sz w:val="24"/>
          <w:szCs w:val="24"/>
        </w:rPr>
        <w:t xml:space="preserve"> </w:t>
      </w:r>
      <w:r w:rsidR="00E93C85" w:rsidRPr="005D6D03"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Pr="005D6D03">
        <w:rPr>
          <w:rFonts w:ascii="Times New Roman" w:hAnsi="Times New Roman" w:cs="Times New Roman"/>
          <w:sz w:val="24"/>
          <w:szCs w:val="24"/>
        </w:rPr>
        <w:t xml:space="preserve"> муниципального района от 06.06.2012г № 373 «О создании комиссии по формированию и использованию резерва управленческих кадров и утверждении положения о работе комиссии по формированию и использованию резерва управленческих кадров, положения о порядке формирования и использования резерва управленческих кадров</w:t>
      </w:r>
      <w:proofErr w:type="gramEnd"/>
      <w:r w:rsidRPr="005D6D03">
        <w:rPr>
          <w:rFonts w:ascii="Times New Roman" w:hAnsi="Times New Roman" w:cs="Times New Roman"/>
          <w:sz w:val="24"/>
          <w:szCs w:val="24"/>
        </w:rPr>
        <w:t xml:space="preserve"> </w:t>
      </w:r>
      <w:r w:rsidR="00E93C85" w:rsidRPr="005D6D03"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Pr="005D6D03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области» (далее </w:t>
      </w:r>
      <w:proofErr w:type="gramStart"/>
      <w:r w:rsidRPr="005D6D03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5D6D03">
        <w:rPr>
          <w:rFonts w:ascii="Times New Roman" w:hAnsi="Times New Roman" w:cs="Times New Roman"/>
          <w:sz w:val="24"/>
          <w:szCs w:val="24"/>
        </w:rPr>
        <w:t>оложение):</w:t>
      </w:r>
    </w:p>
    <w:p w:rsidR="004E341C" w:rsidRPr="005D6D03" w:rsidRDefault="00E17EAD" w:rsidP="00E17E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03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B2D4B" w:rsidRPr="005D6D03">
        <w:rPr>
          <w:rFonts w:ascii="Times New Roman" w:hAnsi="Times New Roman" w:cs="Times New Roman"/>
          <w:sz w:val="24"/>
          <w:szCs w:val="24"/>
        </w:rPr>
        <w:t>1.4.</w:t>
      </w:r>
      <w:r w:rsidRPr="005D6D03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6B2D4B" w:rsidRPr="005D6D03">
        <w:rPr>
          <w:rFonts w:ascii="Times New Roman" w:hAnsi="Times New Roman" w:cs="Times New Roman"/>
          <w:sz w:val="24"/>
          <w:szCs w:val="24"/>
        </w:rPr>
        <w:t>1</w:t>
      </w:r>
      <w:r w:rsidRPr="005D6D03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D5133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E14F6" w:rsidRPr="00480573" w:rsidRDefault="006E14F6" w:rsidP="006E14F6">
      <w:pPr>
        <w:pStyle w:val="ConsPlusNormal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480573">
        <w:rPr>
          <w:rFonts w:ascii="Times New Roman" w:hAnsi="Times New Roman" w:cs="Times New Roman"/>
          <w:sz w:val="24"/>
          <w:szCs w:val="24"/>
        </w:rPr>
        <w:t>Резерв управленческих кадров формируется по трем целевым группам:</w:t>
      </w:r>
    </w:p>
    <w:p w:rsidR="006E14F6" w:rsidRPr="00480573" w:rsidRDefault="006E14F6" w:rsidP="006E14F6">
      <w:pPr>
        <w:pStyle w:val="ConsPlusNormal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0573">
        <w:rPr>
          <w:rFonts w:ascii="Times New Roman" w:hAnsi="Times New Roman" w:cs="Times New Roman"/>
          <w:sz w:val="24"/>
          <w:szCs w:val="24"/>
        </w:rPr>
        <w:t xml:space="preserve">группа 1. Резерв управленческих кадров на руководящие должности в </w:t>
      </w:r>
      <w:r>
        <w:rPr>
          <w:rFonts w:ascii="Times New Roman" w:hAnsi="Times New Roman" w:cs="Times New Roman"/>
          <w:sz w:val="24"/>
          <w:szCs w:val="24"/>
        </w:rPr>
        <w:t>исполн</w:t>
      </w:r>
      <w:r w:rsidR="00CE19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</w:t>
      </w:r>
      <w:r w:rsidR="005D6D0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573">
        <w:rPr>
          <w:rFonts w:ascii="Times New Roman" w:hAnsi="Times New Roman" w:cs="Times New Roman"/>
          <w:sz w:val="24"/>
          <w:szCs w:val="24"/>
        </w:rPr>
        <w:t xml:space="preserve">органах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480573">
        <w:rPr>
          <w:rFonts w:ascii="Times New Roman" w:hAnsi="Times New Roman" w:cs="Times New Roman"/>
          <w:sz w:val="24"/>
          <w:szCs w:val="24"/>
        </w:rPr>
        <w:t>;</w:t>
      </w:r>
    </w:p>
    <w:p w:rsidR="006E14F6" w:rsidRPr="00480573" w:rsidRDefault="006E14F6" w:rsidP="006E14F6">
      <w:pPr>
        <w:pStyle w:val="ConsPlusNormal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0573">
        <w:rPr>
          <w:rFonts w:ascii="Times New Roman" w:hAnsi="Times New Roman" w:cs="Times New Roman"/>
          <w:sz w:val="24"/>
          <w:szCs w:val="24"/>
        </w:rPr>
        <w:t xml:space="preserve"> </w:t>
      </w:r>
      <w:r w:rsidR="005D6D03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480573">
        <w:rPr>
          <w:rFonts w:ascii="Times New Roman" w:hAnsi="Times New Roman" w:cs="Times New Roman"/>
          <w:sz w:val="24"/>
          <w:szCs w:val="24"/>
        </w:rPr>
        <w:t xml:space="preserve">2. Резерв должностных лиц </w:t>
      </w:r>
      <w:r>
        <w:rPr>
          <w:rFonts w:ascii="Times New Roman" w:hAnsi="Times New Roman" w:cs="Times New Roman"/>
          <w:sz w:val="24"/>
          <w:szCs w:val="24"/>
        </w:rPr>
        <w:t>управлений, комитетов</w:t>
      </w:r>
      <w:r w:rsidR="00D5133E">
        <w:rPr>
          <w:rFonts w:ascii="Times New Roman" w:hAnsi="Times New Roman" w:cs="Times New Roman"/>
          <w:sz w:val="24"/>
          <w:szCs w:val="24"/>
        </w:rPr>
        <w:t>, отделов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573">
        <w:rPr>
          <w:rFonts w:ascii="Times New Roman" w:hAnsi="Times New Roman" w:cs="Times New Roman"/>
          <w:sz w:val="24"/>
          <w:szCs w:val="24"/>
        </w:rPr>
        <w:t xml:space="preserve">в </w:t>
      </w:r>
      <w:r w:rsidR="005D6D03">
        <w:rPr>
          <w:rFonts w:ascii="Times New Roman" w:hAnsi="Times New Roman" w:cs="Times New Roman"/>
          <w:sz w:val="24"/>
          <w:szCs w:val="24"/>
        </w:rPr>
        <w:t>исполн</w:t>
      </w:r>
      <w:r w:rsidR="00CE1907">
        <w:rPr>
          <w:rFonts w:ascii="Times New Roman" w:hAnsi="Times New Roman" w:cs="Times New Roman"/>
          <w:sz w:val="24"/>
          <w:szCs w:val="24"/>
        </w:rPr>
        <w:t>и</w:t>
      </w:r>
      <w:r w:rsidR="005D6D03">
        <w:rPr>
          <w:rFonts w:ascii="Times New Roman" w:hAnsi="Times New Roman" w:cs="Times New Roman"/>
          <w:sz w:val="24"/>
          <w:szCs w:val="24"/>
        </w:rPr>
        <w:t xml:space="preserve">тельных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573">
        <w:rPr>
          <w:rFonts w:ascii="Times New Roman" w:hAnsi="Times New Roman" w:cs="Times New Roman"/>
          <w:sz w:val="24"/>
          <w:szCs w:val="24"/>
        </w:rPr>
        <w:t xml:space="preserve">органах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480573">
        <w:rPr>
          <w:rFonts w:ascii="Times New Roman" w:hAnsi="Times New Roman" w:cs="Times New Roman"/>
          <w:sz w:val="24"/>
          <w:szCs w:val="24"/>
        </w:rPr>
        <w:t>;</w:t>
      </w:r>
    </w:p>
    <w:p w:rsidR="006E14F6" w:rsidRPr="00480573" w:rsidRDefault="006E14F6" w:rsidP="006E14F6">
      <w:pPr>
        <w:pStyle w:val="ConsPlusNormal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0573">
        <w:rPr>
          <w:rFonts w:ascii="Times New Roman" w:hAnsi="Times New Roman" w:cs="Times New Roman"/>
          <w:sz w:val="24"/>
          <w:szCs w:val="24"/>
        </w:rPr>
        <w:t xml:space="preserve">группа 3. Резерв управленческих кадров на должности руководителей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80573">
        <w:rPr>
          <w:rFonts w:ascii="Times New Roman" w:hAnsi="Times New Roman" w:cs="Times New Roman"/>
          <w:sz w:val="24"/>
          <w:szCs w:val="24"/>
        </w:rPr>
        <w:t xml:space="preserve">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133E">
        <w:rPr>
          <w:rFonts w:ascii="Times New Roman" w:hAnsi="Times New Roman" w:cs="Times New Roman"/>
          <w:sz w:val="24"/>
          <w:szCs w:val="24"/>
        </w:rPr>
        <w:t xml:space="preserve"> учреждений по </w:t>
      </w:r>
      <w:r w:rsidR="00F81593">
        <w:rPr>
          <w:rFonts w:ascii="Times New Roman" w:hAnsi="Times New Roman" w:cs="Times New Roman"/>
          <w:sz w:val="24"/>
          <w:szCs w:val="24"/>
        </w:rPr>
        <w:t>следующим сферам деятельности</w:t>
      </w:r>
      <w:r w:rsidRPr="00480573">
        <w:rPr>
          <w:rFonts w:ascii="Times New Roman" w:hAnsi="Times New Roman" w:cs="Times New Roman"/>
          <w:sz w:val="24"/>
          <w:szCs w:val="24"/>
        </w:rPr>
        <w:t>:</w:t>
      </w:r>
    </w:p>
    <w:p w:rsidR="0063315B" w:rsidRPr="006E14F6" w:rsidRDefault="0063315B" w:rsidP="006E14F6">
      <w:pPr>
        <w:spacing w:after="0" w:line="266" w:lineRule="atLeast"/>
        <w:ind w:left="225"/>
        <w:jc w:val="both"/>
        <w:rPr>
          <w:rFonts w:ascii="Times New Roman" w:eastAsia="Times New Roman" w:hAnsi="Times New Roman" w:cs="Times New Roman"/>
          <w:smallCaps/>
          <w:color w:val="242424"/>
          <w:sz w:val="24"/>
          <w:szCs w:val="24"/>
          <w:lang w:eastAsia="ru-RU"/>
        </w:rPr>
      </w:pPr>
      <w:r w:rsidRPr="006E14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образование;</w:t>
      </w:r>
    </w:p>
    <w:p w:rsidR="0063315B" w:rsidRPr="006E14F6" w:rsidRDefault="0063315B" w:rsidP="006E14F6">
      <w:pPr>
        <w:spacing w:after="0" w:line="266" w:lineRule="atLeast"/>
        <w:ind w:left="225"/>
        <w:jc w:val="both"/>
        <w:rPr>
          <w:rFonts w:ascii="Times New Roman" w:eastAsia="Times New Roman" w:hAnsi="Times New Roman" w:cs="Times New Roman"/>
          <w:smallCaps/>
          <w:color w:val="242424"/>
          <w:sz w:val="24"/>
          <w:szCs w:val="24"/>
          <w:lang w:eastAsia="ru-RU"/>
        </w:rPr>
      </w:pPr>
      <w:r w:rsidRPr="006E14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экономика и финансы;</w:t>
      </w:r>
    </w:p>
    <w:p w:rsidR="0063315B" w:rsidRPr="006E14F6" w:rsidRDefault="0063315B" w:rsidP="006E14F6">
      <w:pPr>
        <w:spacing w:after="0" w:line="266" w:lineRule="atLeast"/>
        <w:ind w:left="225"/>
        <w:jc w:val="both"/>
        <w:rPr>
          <w:rFonts w:ascii="Times New Roman" w:eastAsia="Times New Roman" w:hAnsi="Times New Roman" w:cs="Times New Roman"/>
          <w:smallCaps/>
          <w:color w:val="242424"/>
          <w:sz w:val="24"/>
          <w:szCs w:val="24"/>
          <w:lang w:eastAsia="ru-RU"/>
        </w:rPr>
      </w:pPr>
      <w:r w:rsidRPr="006E14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имущественные и земельные отношения;</w:t>
      </w:r>
    </w:p>
    <w:p w:rsidR="0063315B" w:rsidRPr="006E14F6" w:rsidRDefault="0063315B" w:rsidP="006E14F6">
      <w:pPr>
        <w:spacing w:after="0" w:line="266" w:lineRule="atLeast"/>
        <w:ind w:left="225"/>
        <w:jc w:val="both"/>
        <w:rPr>
          <w:rFonts w:ascii="Times New Roman" w:eastAsia="Times New Roman" w:hAnsi="Times New Roman" w:cs="Times New Roman"/>
          <w:smallCaps/>
          <w:color w:val="242424"/>
          <w:sz w:val="24"/>
          <w:szCs w:val="24"/>
          <w:lang w:eastAsia="ru-RU"/>
        </w:rPr>
      </w:pPr>
      <w:r w:rsidRPr="006E14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сельское хозяйство;</w:t>
      </w:r>
    </w:p>
    <w:p w:rsidR="0063315B" w:rsidRPr="006E14F6" w:rsidRDefault="0063315B" w:rsidP="006E14F6">
      <w:pPr>
        <w:spacing w:after="0" w:line="266" w:lineRule="atLeast"/>
        <w:ind w:left="225"/>
        <w:jc w:val="both"/>
        <w:rPr>
          <w:rFonts w:ascii="Times New Roman" w:eastAsia="Times New Roman" w:hAnsi="Times New Roman" w:cs="Times New Roman"/>
          <w:smallCaps/>
          <w:color w:val="242424"/>
          <w:sz w:val="24"/>
          <w:szCs w:val="24"/>
          <w:lang w:eastAsia="ru-RU"/>
        </w:rPr>
      </w:pPr>
      <w:r w:rsidRPr="006E14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культура;</w:t>
      </w:r>
    </w:p>
    <w:p w:rsidR="0063315B" w:rsidRPr="006E14F6" w:rsidRDefault="0063315B" w:rsidP="006E14F6">
      <w:pPr>
        <w:spacing w:after="0" w:line="266" w:lineRule="atLeast"/>
        <w:ind w:left="225"/>
        <w:rPr>
          <w:rFonts w:ascii="Times New Roman" w:eastAsia="Times New Roman" w:hAnsi="Times New Roman" w:cs="Times New Roman"/>
          <w:smallCaps/>
          <w:color w:val="242424"/>
          <w:sz w:val="24"/>
          <w:szCs w:val="24"/>
          <w:lang w:eastAsia="ru-RU"/>
        </w:rPr>
      </w:pPr>
      <w:r w:rsidRPr="006E14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строительство</w:t>
      </w:r>
      <w:r w:rsidR="005D6D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ЖКХ</w:t>
      </w:r>
      <w:r w:rsidRPr="006E14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63315B" w:rsidRPr="006E14F6" w:rsidRDefault="0063315B" w:rsidP="006E14F6">
      <w:pPr>
        <w:spacing w:after="0" w:line="266" w:lineRule="atLeast"/>
        <w:ind w:left="225"/>
        <w:rPr>
          <w:rFonts w:ascii="Times New Roman" w:eastAsia="Times New Roman" w:hAnsi="Times New Roman" w:cs="Times New Roman"/>
          <w:smallCaps/>
          <w:color w:val="242424"/>
          <w:sz w:val="24"/>
          <w:szCs w:val="24"/>
          <w:lang w:eastAsia="ru-RU"/>
        </w:rPr>
      </w:pPr>
      <w:r w:rsidRPr="006E14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автотранспортная деятельность;</w:t>
      </w:r>
    </w:p>
    <w:p w:rsidR="0063315B" w:rsidRDefault="0063315B" w:rsidP="006E14F6">
      <w:pPr>
        <w:spacing w:after="0" w:line="266" w:lineRule="atLeast"/>
        <w:ind w:left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E14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общественная безопасность;</w:t>
      </w:r>
    </w:p>
    <w:p w:rsidR="005D6D03" w:rsidRPr="006E14F6" w:rsidRDefault="005D6D03" w:rsidP="006E14F6">
      <w:pPr>
        <w:spacing w:after="0" w:line="266" w:lineRule="atLeast"/>
        <w:ind w:left="225"/>
        <w:rPr>
          <w:rFonts w:ascii="Times New Roman" w:eastAsia="Times New Roman" w:hAnsi="Times New Roman" w:cs="Times New Roman"/>
          <w:smallCaps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молодежная политика;</w:t>
      </w:r>
    </w:p>
    <w:p w:rsidR="0063315B" w:rsidRPr="006E14F6" w:rsidRDefault="0063315B" w:rsidP="006E14F6">
      <w:pPr>
        <w:spacing w:after="0" w:line="266" w:lineRule="atLeast"/>
        <w:ind w:left="225"/>
        <w:rPr>
          <w:rFonts w:ascii="Times New Roman" w:eastAsia="Times New Roman" w:hAnsi="Times New Roman" w:cs="Times New Roman"/>
          <w:smallCaps/>
          <w:color w:val="242424"/>
          <w:sz w:val="24"/>
          <w:szCs w:val="24"/>
          <w:lang w:eastAsia="ru-RU"/>
        </w:rPr>
      </w:pPr>
      <w:r w:rsidRPr="006E14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правовая, кадровая, информационная, организационная деятельность</w:t>
      </w:r>
      <w:r w:rsidRPr="006E14F6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.</w:t>
      </w:r>
    </w:p>
    <w:p w:rsidR="004E341C" w:rsidRPr="005D6D03" w:rsidRDefault="004E341C" w:rsidP="004E3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D6D03">
        <w:rPr>
          <w:rFonts w:ascii="Times New Roman" w:hAnsi="Times New Roman" w:cs="Times New Roman"/>
          <w:sz w:val="24"/>
          <w:szCs w:val="24"/>
        </w:rPr>
        <w:t>2. Управлению делами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E17EAD" w:rsidRPr="005D6D03" w:rsidRDefault="004E341C" w:rsidP="00E1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03">
        <w:rPr>
          <w:rFonts w:ascii="Times New Roman" w:hAnsi="Times New Roman" w:cs="Times New Roman"/>
          <w:sz w:val="24"/>
          <w:szCs w:val="24"/>
        </w:rPr>
        <w:t xml:space="preserve">  </w:t>
      </w:r>
      <w:r w:rsidR="00152F08" w:rsidRPr="005D6D03">
        <w:rPr>
          <w:rFonts w:ascii="Times New Roman" w:hAnsi="Times New Roman" w:cs="Times New Roman"/>
          <w:sz w:val="24"/>
          <w:szCs w:val="24"/>
        </w:rPr>
        <w:t xml:space="preserve"> </w:t>
      </w:r>
      <w:r w:rsidRPr="005D6D03">
        <w:rPr>
          <w:rFonts w:ascii="Times New Roman" w:hAnsi="Times New Roman" w:cs="Times New Roman"/>
          <w:sz w:val="24"/>
          <w:szCs w:val="24"/>
        </w:rPr>
        <w:t xml:space="preserve">  3. </w:t>
      </w:r>
      <w:proofErr w:type="gramStart"/>
      <w:r w:rsidRPr="005D6D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6D0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52F08" w:rsidRPr="005D6D03" w:rsidRDefault="00152F08" w:rsidP="00E1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F08" w:rsidRPr="005D6D03" w:rsidRDefault="00152F08" w:rsidP="00152F08">
      <w:pPr>
        <w:rPr>
          <w:rFonts w:ascii="Times New Roman" w:hAnsi="Times New Roman" w:cs="Times New Roman"/>
          <w:sz w:val="24"/>
          <w:szCs w:val="24"/>
        </w:rPr>
      </w:pPr>
    </w:p>
    <w:p w:rsidR="00E17EAD" w:rsidRPr="005D6D03" w:rsidRDefault="00C34227" w:rsidP="00152F0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52F08" w:rsidRPr="005D6D0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F08" w:rsidRPr="005D6D03">
        <w:rPr>
          <w:rFonts w:ascii="Times New Roman" w:hAnsi="Times New Roman" w:cs="Times New Roman"/>
          <w:sz w:val="24"/>
          <w:szCs w:val="24"/>
        </w:rPr>
        <w:t xml:space="preserve">администрации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2F08" w:rsidRPr="005D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Р.Е.Даранов</w:t>
      </w:r>
      <w:proofErr w:type="spellEnd"/>
    </w:p>
    <w:sectPr w:rsidR="00E17EAD" w:rsidRPr="005D6D03" w:rsidSect="00152F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7A44"/>
    <w:multiLevelType w:val="hybridMultilevel"/>
    <w:tmpl w:val="D2C45B74"/>
    <w:lvl w:ilvl="0" w:tplc="5F5A65B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0D"/>
    <w:rsid w:val="00152F08"/>
    <w:rsid w:val="003625ED"/>
    <w:rsid w:val="004E341C"/>
    <w:rsid w:val="00512E0D"/>
    <w:rsid w:val="005D6D03"/>
    <w:rsid w:val="0063315B"/>
    <w:rsid w:val="006B2D4B"/>
    <w:rsid w:val="006E00D9"/>
    <w:rsid w:val="006E14F6"/>
    <w:rsid w:val="007838B2"/>
    <w:rsid w:val="00A23492"/>
    <w:rsid w:val="00B92867"/>
    <w:rsid w:val="00C34227"/>
    <w:rsid w:val="00CE1907"/>
    <w:rsid w:val="00D5133E"/>
    <w:rsid w:val="00E17EAD"/>
    <w:rsid w:val="00E93C85"/>
    <w:rsid w:val="00EC0071"/>
    <w:rsid w:val="00F634D4"/>
    <w:rsid w:val="00F8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AD"/>
    <w:pPr>
      <w:ind w:left="720"/>
      <w:contextualSpacing/>
    </w:pPr>
  </w:style>
  <w:style w:type="paragraph" w:styleId="a4">
    <w:name w:val="Title"/>
    <w:basedOn w:val="a"/>
    <w:link w:val="a5"/>
    <w:qFormat/>
    <w:rsid w:val="00F634D4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634D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4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1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AD"/>
    <w:pPr>
      <w:ind w:left="720"/>
      <w:contextualSpacing/>
    </w:pPr>
  </w:style>
  <w:style w:type="paragraph" w:styleId="a4">
    <w:name w:val="Title"/>
    <w:basedOn w:val="a"/>
    <w:link w:val="a5"/>
    <w:qFormat/>
    <w:rsid w:val="00F634D4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634D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4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1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Kozlova_IV</cp:lastModifiedBy>
  <cp:revision>12</cp:revision>
  <cp:lastPrinted>2016-05-06T07:18:00Z</cp:lastPrinted>
  <dcterms:created xsi:type="dcterms:W3CDTF">2015-06-29T07:13:00Z</dcterms:created>
  <dcterms:modified xsi:type="dcterms:W3CDTF">2016-05-06T07:18:00Z</dcterms:modified>
</cp:coreProperties>
</file>