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B" w:rsidRDefault="008D387A" w:rsidP="004232D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5A0825" wp14:editId="2FF714C9">
            <wp:simplePos x="0" y="0"/>
            <wp:positionH relativeFrom="column">
              <wp:posOffset>3007771</wp:posOffset>
            </wp:positionH>
            <wp:positionV relativeFrom="paragraph">
              <wp:posOffset>-405130</wp:posOffset>
            </wp:positionV>
            <wp:extent cx="549021" cy="680593"/>
            <wp:effectExtent l="0" t="0" r="381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" cy="6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94B" w:rsidRDefault="003A394B" w:rsidP="004232D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4232DD" w:rsidRDefault="004232DD" w:rsidP="004232D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4232DD" w:rsidRDefault="004232DD" w:rsidP="004232D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4232DD" w:rsidRDefault="004232DD" w:rsidP="004232D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4232DD" w:rsidRDefault="004232DD" w:rsidP="004232D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4232DD" w:rsidRDefault="004232DD" w:rsidP="004232D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4232DD" w:rsidRDefault="00F20626" w:rsidP="004232D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23.01.2018</w:t>
      </w:r>
      <w:r w:rsidR="004232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№ 25</w:t>
      </w:r>
    </w:p>
    <w:p w:rsidR="004232DD" w:rsidRDefault="004232DD" w:rsidP="00423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2DD" w:rsidRDefault="004232DD" w:rsidP="00423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2DD" w:rsidRPr="003A394B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Об утверждении порядка установления регулируемых тарифов</w:t>
      </w:r>
    </w:p>
    <w:p w:rsidR="004232DD" w:rsidRPr="003A394B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на перевозки пассажиров и багажа по муниципальным маршрутам</w:t>
      </w:r>
    </w:p>
    <w:p w:rsidR="004232DD" w:rsidRPr="003A394B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регулярных перевозок в границах Большемурашкинского муниципального района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9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6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131-ФЗ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13.07.2015 </w:t>
      </w:r>
      <w:hyperlink r:id="rId7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220-ФЗ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Нижегородской области от 01.02.2017 N 11-З "Об организации регулярных перевозок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пассажиров и багажа автомобильным транспортом и городским наземным электрическим транспортом в Нижегородской области", Уставом Большемурашкинского муниципального района в целях организации транспортного обслуживания населения администрация Большемурашкинского муниципального района  </w:t>
      </w:r>
      <w:proofErr w:type="gramStart"/>
      <w:r w:rsidRPr="003A394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A394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Pr="003A394B">
        <w:rPr>
          <w:rFonts w:ascii="Times New Roman" w:hAnsi="Times New Roman" w:cs="Times New Roman"/>
          <w:sz w:val="24"/>
          <w:szCs w:val="24"/>
        </w:rPr>
        <w:t>: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anchor="P29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установления регулируемых тарифов на перевозки пассажиров и багажа по муниципальным маршрутам регулярных перевозок в границах Большемурашкинского муниципального района.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 2. Управлению делами администрации района (</w:t>
      </w:r>
      <w:proofErr w:type="spellStart"/>
      <w:r w:rsidRPr="003A394B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Pr="003A394B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на официальном сайте администрации  в информационно-телекоммуникационной сети "Интернет".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</w:t>
      </w:r>
      <w:proofErr w:type="spellStart"/>
      <w:r w:rsidRPr="003A394B">
        <w:rPr>
          <w:rFonts w:ascii="Times New Roman" w:hAnsi="Times New Roman" w:cs="Times New Roman"/>
          <w:sz w:val="24"/>
          <w:szCs w:val="24"/>
        </w:rPr>
        <w:t>Р.Е.Даранова</w:t>
      </w:r>
      <w:proofErr w:type="spellEnd"/>
      <w:r w:rsidRPr="003A394B">
        <w:rPr>
          <w:rFonts w:ascii="Times New Roman" w:hAnsi="Times New Roman" w:cs="Times New Roman"/>
          <w:sz w:val="24"/>
          <w:szCs w:val="24"/>
        </w:rPr>
        <w:t>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Default="004232DD" w:rsidP="003A3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387A" w:rsidRPr="003A394B" w:rsidRDefault="008D387A" w:rsidP="003A3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03D" w:rsidRDefault="004232DD" w:rsidP="003A39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</w:t>
      </w:r>
      <w:r w:rsidR="008D38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94B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  <w:r w:rsidRPr="003A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3D" w:rsidRDefault="00BF303D" w:rsidP="003A3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03D" w:rsidRPr="00BF303D" w:rsidRDefault="00BF303D" w:rsidP="00BF303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303D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BF303D" w:rsidRPr="00BF303D" w:rsidRDefault="00BF303D" w:rsidP="00BF30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303D"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proofErr w:type="gramStart"/>
      <w:r w:rsidRPr="00BF303D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F303D" w:rsidRPr="00BF303D" w:rsidRDefault="00BF303D" w:rsidP="00BF30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303D"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</w:t>
      </w:r>
      <w:proofErr w:type="spellStart"/>
      <w:r w:rsidRPr="00BF303D">
        <w:rPr>
          <w:rFonts w:ascii="Times New Roman" w:hAnsi="Times New Roman" w:cs="Times New Roman"/>
          <w:sz w:val="18"/>
          <w:szCs w:val="18"/>
        </w:rPr>
        <w:t>Р.Е.Даранов</w:t>
      </w:r>
      <w:proofErr w:type="spellEnd"/>
    </w:p>
    <w:p w:rsidR="00BF303D" w:rsidRPr="00BF303D" w:rsidRDefault="00BF303D" w:rsidP="00BF30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303D" w:rsidRPr="00BF303D" w:rsidRDefault="00BF303D" w:rsidP="00BF30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303D"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  </w:t>
      </w:r>
      <w:proofErr w:type="spellStart"/>
      <w:r w:rsidRPr="00BF303D"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BF303D" w:rsidRPr="00BF303D" w:rsidRDefault="00BF303D" w:rsidP="00BF30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303D" w:rsidRPr="00BF303D" w:rsidRDefault="00BF303D" w:rsidP="00BF30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303D"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BF303D" w:rsidRPr="00BF303D" w:rsidRDefault="00BF303D" w:rsidP="00BF30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303D"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BF303D" w:rsidRPr="00BF303D" w:rsidRDefault="00BF303D" w:rsidP="00B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3D"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 w:rsidRPr="00BF303D"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p w:rsidR="004232DD" w:rsidRPr="00BF303D" w:rsidRDefault="004232DD" w:rsidP="00BF30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303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232DD" w:rsidRPr="00BF303D" w:rsidRDefault="004232DD" w:rsidP="00BF3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BF303D" w:rsidRDefault="004232DD" w:rsidP="00BF3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Утвержден</w:t>
      </w:r>
    </w:p>
    <w:p w:rsidR="004232DD" w:rsidRPr="003A394B" w:rsidRDefault="004232DD" w:rsidP="003A39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32DD" w:rsidRPr="003A394B" w:rsidRDefault="004232DD" w:rsidP="003A394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Большемурашкинского </w:t>
      </w:r>
    </w:p>
    <w:p w:rsidR="004232DD" w:rsidRPr="003A394B" w:rsidRDefault="004232DD" w:rsidP="003A394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района</w:t>
      </w:r>
    </w:p>
    <w:p w:rsidR="004232DD" w:rsidRPr="003A394B" w:rsidRDefault="004232DD" w:rsidP="003A394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20626">
        <w:rPr>
          <w:rFonts w:ascii="Times New Roman" w:hAnsi="Times New Roman" w:cs="Times New Roman"/>
          <w:sz w:val="24"/>
          <w:szCs w:val="24"/>
        </w:rPr>
        <w:t xml:space="preserve">             от  23.01.2018г.  №  25</w:t>
      </w:r>
      <w:bookmarkStart w:id="0" w:name="_GoBack"/>
      <w:bookmarkEnd w:id="0"/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3A394B">
        <w:rPr>
          <w:rFonts w:ascii="Times New Roman" w:hAnsi="Times New Roman" w:cs="Times New Roman"/>
          <w:sz w:val="24"/>
          <w:szCs w:val="24"/>
        </w:rPr>
        <w:t>ПОРЯДОК</w:t>
      </w:r>
    </w:p>
    <w:p w:rsidR="004232DD" w:rsidRPr="003A394B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установления регулируемых тарифов на перевозки пассажиров</w:t>
      </w:r>
    </w:p>
    <w:p w:rsidR="004232DD" w:rsidRPr="003A394B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 и багажа по муниципальным маршрутам регулярных перевозок</w:t>
      </w:r>
    </w:p>
    <w:p w:rsidR="004232DD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 в границах Большемурашкинского муниципального района</w:t>
      </w:r>
    </w:p>
    <w:p w:rsidR="00BF303D" w:rsidRPr="003A394B" w:rsidRDefault="00BF303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 xml:space="preserve">Порядок установления регулируемых тарифов на перевозки пассажиров и багажа по муниципальным маршрутам регулярных перевозок в границах Большемурашкинского муниципального района (далее - Порядок) разработан на основании Федеральных законов от 06.10.2003 </w:t>
      </w:r>
      <w:hyperlink r:id="rId10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131-ФЗ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13.07.2015 </w:t>
      </w:r>
      <w:hyperlink r:id="rId11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220-ФЗ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Федерации", </w:t>
      </w:r>
      <w:hyperlink r:id="rId12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Нижегородской области от 01.02.2017 N 11-З "Об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области", Устава Большемурашкинского муниципального района.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цели, основные принципы и методы установления регулируемых тарифов на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перевозки пассажиров и багажа по муниципальным маршрутам регулярных перевозок в границах Большемурашкинского муниципального района.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1.3. Органом, осуществляющим установление регулируемых тарифов на перевозки пассажиров и багажа по муниципальным маршрутам регулярных перевозок в границах Большемурашкинского муниципального района, является администрация Большемурашкинского муниципального района. Проверку обоснованности тарифов осуществляет комитет по управлению экономикой администрации района (далее - комитет).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2. Цели и основные принципы установления тарифов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2.1. Установление тарифов осуществляется в целях: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1) защиты интересов потребителей услуг от необоснованного роста их стоимости;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2) обеспечения доступности транспортных услуг для населения.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2.2. Основными принципами установления тарифов являются: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тарифах на перевозки пассажиров и багажа всеми видами общественного транспорта;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2) достижение оптимального баланса интересов потребителей и исполнителей услуг.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3A394B">
        <w:rPr>
          <w:rFonts w:ascii="Times New Roman" w:hAnsi="Times New Roman" w:cs="Times New Roman"/>
          <w:sz w:val="24"/>
          <w:szCs w:val="24"/>
        </w:rPr>
        <w:t>3. Основания для установления тарифов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3.1. Установление тарифов производится по инициативе  организаций, индивидуальных предпринимателей, имеющих право в соответствии с действующим законодательством осуществлять регулируемую деятельность в сфере перевозок пассажиров и багажа.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3.2. Основаниями для установления тарифов являются: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lastRenderedPageBreak/>
        <w:t xml:space="preserve">1) изменение перечня и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установленных нормативными актами Российской Федерации обязательных отчислений и платежей;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2) изменение нормативных правовых актов, регулирующих вопросы ценообразования в сфере оказываемых услуг;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3) изменение объема перевозок;</w:t>
      </w:r>
    </w:p>
    <w:p w:rsidR="004232DD" w:rsidRPr="003A394B" w:rsidRDefault="004232DD" w:rsidP="003A3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4) результаты проверки хозяйственной деятельности перевозчиков;</w:t>
      </w:r>
    </w:p>
    <w:p w:rsidR="004232DD" w:rsidRPr="003A394B" w:rsidRDefault="004232DD" w:rsidP="003A3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3) иные основания, влекущие изменение затрат перевозчика или его финансового состояния.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4. Методы установления тарифов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4.1. Основными методами установления тарифов на перевозки пассажиров и багажа по муниципальным маршрутам регулярных перевозок в границах  Большемурашкинского муниципального района являются: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1) метод экономической обоснованности расходов;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2) метод индексации, в соответствии с которым тарифы, установленные методом экономической обоснованности расходов, меняются с учетом индексов потребительских цен, устанавливаемых Министерством экономического развития Российской Федерации.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 Порядок установления регулируемых тарифов на перевозки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пассажиров и багажа по муниципальным маршрутам регулярных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перевозок в границах Большемурашкинского муниципального района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5.1. Для установления тарифов исполнители услуг, имеющие право в соответствии с действующим законодательством осуществлять регулируемую деятельность, обращаются с заявлением на имя главы администрации, в котором представляют свои предложения по размеру тарифа, сроки их введения.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3A394B">
        <w:rPr>
          <w:rFonts w:ascii="Times New Roman" w:hAnsi="Times New Roman" w:cs="Times New Roman"/>
          <w:sz w:val="24"/>
          <w:szCs w:val="24"/>
        </w:rPr>
        <w:t xml:space="preserve">5.2. К заявлению прилагаются документы в соответствии с </w:t>
      </w:r>
      <w:hyperlink r:id="rId13" w:anchor="P112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приложением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5.3. Документы представляются на бумажном носителе.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5.4. Установление тарифов осуществляется не чаще 1 раза в год.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5.5. При получении пакета документов в соответствии с </w:t>
      </w:r>
      <w:hyperlink r:id="rId14" w:anchor="P72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5.2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комитет  проводит анализ представленных материалов на их экономическую обоснованность.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5.6. Решение об установлении тарифа на перевозки пассажиров и багажа по муниципальным маршрутам в границах Большемурашкинского муниципального района принимается в форме постановления администрации района.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5.7. Тарифы могут устанавливаться как на определенный срок регулирования, так и на неопределенный период действия.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5.8. Начало периода действия установленных тарифов определяется администрацией Большемурашкинского муниципального района.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6. Сроки представления и рассмотрения материалов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для установления тарифов на услуги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6.1. Срок рассмотрения предложений об установлении регулируемых тарифов составляет не более 30 рабочих дней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перевозчиком всех документов, указанных в </w:t>
      </w:r>
      <w:hyperlink r:id="rId15" w:anchor="P112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приложении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6.2. В случае если документы представлены не в полном объеме, они возвращаются на доработку или запрашиваются недостающие материалы. При этом срок рассмотрения предложения определяется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документов в полном объеме.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6.3. Срок устранения выявленных несоответствий составляет 10 рабочих дней.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6.4. По решению администрации района срок рассмотрения предложения может быть продлен не более чем на 30 рабочих дней.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lastRenderedPageBreak/>
        <w:t>6.5. Основаниями для отказа в рассмотрении предложения по установлению регулируемых тарифов являются: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1) представление перевозчиком не всех документов, предусмотренных </w:t>
      </w:r>
      <w:hyperlink r:id="rId16" w:anchor="P112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приложением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2) отсутствие оснований для установления (пересмотра) регулируемых тарифов, предусмотренных </w:t>
      </w:r>
      <w:hyperlink r:id="rId17" w:anchor="P49" w:history="1">
        <w:r w:rsidRPr="003A394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3</w:t>
        </w:r>
      </w:hyperlink>
      <w:r w:rsidRPr="003A394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3) выявление недостоверной информации, представленной для обоснования тарифов;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4) отсутствие обоснованных расходов для установления тарифов.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6.6. Решение об отказе в рассмотрении представленных документов оформляется в форме уведомления и направляется заявителю.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7. Ответственность организаций, индивидуальных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предпринимателей, имеющих право в соответствии с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законодательством осуществлять регулируемую деятельность,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за нарушение порядка установления и применения тарифов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7.1. Установленные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регулируемые тарифы подлежат применению всеми перевозчиками, осуществляющими регулярные перевозки по регулируемым тарифам по муниципальным маршрутам регулярных перевозок пассажиров  и багажа автомобильным транспортом на территории Большемурашкинского муниципального района.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7.2. Организации, индивидуальные предприниматели, имеющие право в соответствии с действующим законодательством осуществлять регулируемую деятельность в сфере перевозок пассажиров и багажа, допустившие нарушения Порядка установления и применения тарифов, несут ответственность в соответствии с законодательством Российской Федерации.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03D" w:rsidRPr="003A394B" w:rsidRDefault="00BF303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12"/>
      <w:bookmarkEnd w:id="4"/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4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4B">
        <w:rPr>
          <w:rFonts w:ascii="Times New Roman" w:hAnsi="Times New Roman" w:cs="Times New Roman"/>
          <w:b/>
          <w:sz w:val="24"/>
          <w:szCs w:val="24"/>
        </w:rPr>
        <w:t>документов, необходимых для установления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4B">
        <w:rPr>
          <w:rFonts w:ascii="Times New Roman" w:hAnsi="Times New Roman" w:cs="Times New Roman"/>
          <w:b/>
          <w:sz w:val="24"/>
          <w:szCs w:val="24"/>
        </w:rPr>
        <w:t>регулируемых тарифов на перевозки пассажиров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4B">
        <w:rPr>
          <w:rFonts w:ascii="Times New Roman" w:hAnsi="Times New Roman" w:cs="Times New Roman"/>
          <w:b/>
          <w:sz w:val="24"/>
          <w:szCs w:val="24"/>
        </w:rPr>
        <w:t xml:space="preserve">и багажа по муниципальным маршрутам регулярных перевозок </w:t>
      </w:r>
    </w:p>
    <w:p w:rsidR="004232DD" w:rsidRPr="003A394B" w:rsidRDefault="004232DD" w:rsidP="003A3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4B">
        <w:rPr>
          <w:rFonts w:ascii="Times New Roman" w:hAnsi="Times New Roman" w:cs="Times New Roman"/>
          <w:b/>
          <w:sz w:val="24"/>
          <w:szCs w:val="24"/>
        </w:rPr>
        <w:t>в границах Большемурашкинского муниципального района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Сведения о перевозчике, наименование, ИНН, ОГРН, дата государственной регистрации, юридический и почтовый адреса (место жительства для индивидуального предпринимателя), контактные телефоны и факс, полные фамилия, имя, отчество руководителя (индивидуального предпринимателя) и ответственного за представление документов, предлагаемые уровни регулируемых тарифов и формы их установления (единый, по отдельным маршрутам, по видам транспортных средств и т.д.).</w:t>
      </w:r>
      <w:proofErr w:type="gramEnd"/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2. Информация об объеме фактических перевозок льготных категорий граждан за рассматриваемый период и их фактическом финансировании (при наличии).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 xml:space="preserve">3. Расчет предлагаемого 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к рассмотрению проекта тарифа с обоснованием уровня расходов на выполнение пассажирских перевозок по видам перевозок за предшествующий отчетный год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>, последний отчетный период и на плановый период регулирования.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4. Пояснительная записка к расчету тарифов, содержащая информацию о причинах изменения действующих тарифов, уровне их изменения, о фактически сложившейся себестоимости проезда одного пассажира за предшествующий и текущий периоды.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5. Данные о результатах финансово-хозяйственной деятельности за предшествующий отчетный год и последний отчетный период (квартал, полугодие, 9 месяцев) в целом и в разрезе по видам деятельности.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6. Копии бухгалтерской отчетности за предшествующий отчетный период и последний отчетный период (квартал, полугодие, 9 месяцев).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Перевозчики, находящиеся на специальных режимах налогообложения, представляют отчетность, предусмотренную для соответствующих налогоплательщиков действующим законодательством в сфере бухгалтерского и налогового учета, с отметкой налогового органа.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применяющие упрощенную систему налогообложения, представляют копию книги учета доходов и расходов за предшествующий отчетный год и текущий период.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7. Копии учредительных документов (для перевозчиков - юридических лиц) (при необходимости).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8. Копия свидетельства о государственной регистрации физического лица в качестве индивидуального предпринимателя (для перевозчиков - индивидуальных предпринимателей).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9. Копия штатного расписания на текущий год с утвержденным фондом оплаты труда, расчет нормативной численности работников.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10. Справка о наличии транспортных средств у перевозчика с указанием: марки и модели транспортного средства; номинальной вместимости; оснований эксплуатации (</w:t>
      </w:r>
      <w:proofErr w:type="gramStart"/>
      <w:r w:rsidRPr="003A394B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3A394B">
        <w:rPr>
          <w:rFonts w:ascii="Times New Roman" w:hAnsi="Times New Roman" w:cs="Times New Roman"/>
          <w:sz w:val="24"/>
          <w:szCs w:val="24"/>
        </w:rPr>
        <w:t xml:space="preserve"> или арендованный с указанием арендодателя); года выпуска, балансовой и остаточной стоимости автотранспортных средств по состоянию на начало текущего года; марки используемого топлива.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11. Копия документа о нормах расхода горюче-смазочных материалов на текущий год.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12. Перечень (опись) документов, подтверждающих стоимость горюче-смазочных материалов, шин и другие фактические расходы перевозчика при оказании услуг по пассажирским перевозкам.</w:t>
      </w:r>
    </w:p>
    <w:p w:rsidR="004232DD" w:rsidRPr="003A394B" w:rsidRDefault="004232DD" w:rsidP="003A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13. Копия лицензии на осуществление деятельности по перевозкам пассажиров автомобильным транспортом.</w:t>
      </w:r>
    </w:p>
    <w:p w:rsidR="00C624D2" w:rsidRPr="003A394B" w:rsidRDefault="004232DD" w:rsidP="003A394B">
      <w:pPr>
        <w:pStyle w:val="ConsPlusNormal"/>
        <w:ind w:firstLine="540"/>
        <w:jc w:val="both"/>
        <w:rPr>
          <w:sz w:val="24"/>
          <w:szCs w:val="24"/>
        </w:rPr>
      </w:pPr>
      <w:r w:rsidRPr="003A394B">
        <w:rPr>
          <w:rFonts w:ascii="Times New Roman" w:hAnsi="Times New Roman" w:cs="Times New Roman"/>
          <w:sz w:val="24"/>
          <w:szCs w:val="24"/>
        </w:rPr>
        <w:t>14. Опись представленных документов с указанием наименования документов и количества листов.</w:t>
      </w:r>
    </w:p>
    <w:sectPr w:rsidR="00C624D2" w:rsidRPr="003A394B" w:rsidSect="003A39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E"/>
    <w:rsid w:val="0032332E"/>
    <w:rsid w:val="003A394B"/>
    <w:rsid w:val="004232DD"/>
    <w:rsid w:val="008D387A"/>
    <w:rsid w:val="00BF303D"/>
    <w:rsid w:val="00C624D2"/>
    <w:rsid w:val="00F2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32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32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EC7DD125A966424A35610F580A0C01242572703897E41BD6D31D2C4B90EE2896858428B5CD182E00EAB3Cg2VFM" TargetMode="External"/><Relationship Id="rId13" Type="http://schemas.openxmlformats.org/officeDocument/2006/relationships/hyperlink" Target="file:///C:\Users\&#1045;&#1074;&#1075;&#1077;&#1085;&#1080;&#1103;\Desktop\&#1046;&#1077;&#1085;&#1103;%202017\&#1054;&#1056;&#1042;%20&#1055;&#1077;&#1088;&#1077;&#1074;&#1086;&#1079;&#1082;&#1072;%20&#1087;&#1072;&#1089;&#1089;&#1072;&#1078;&#1080;&#1088;&#1086;&#1074;%20&#1080;%20&#1073;&#1072;&#1075;&#1072;&#1078;&#1072;\4.&#1055;&#1088;&#1086;&#1077;&#1082;&#1090;%20&#1087;&#1086;&#1089;&#1090;&#1072;&#1085;&#1086;&#1074;&#1083;&#1077;&#1085;&#1080;&#1103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EC7DD125A966424A35606F6ECFFC514410B2C07857C13E13F37859BgEV9M" TargetMode="External"/><Relationship Id="rId12" Type="http://schemas.openxmlformats.org/officeDocument/2006/relationships/hyperlink" Target="consultantplus://offline/ref=A03EC7DD125A966424A35610F580A0C01242572703897E41BD6D31D2C4B90EE2896858428B5CD182E00EAB3Cg2VFM" TargetMode="External"/><Relationship Id="rId17" Type="http://schemas.openxmlformats.org/officeDocument/2006/relationships/hyperlink" Target="file:///C:\Users\&#1045;&#1074;&#1075;&#1077;&#1085;&#1080;&#1103;\Desktop\&#1046;&#1077;&#1085;&#1103;%202017\&#1054;&#1056;&#1042;%20&#1055;&#1077;&#1088;&#1077;&#1074;&#1086;&#1079;&#1082;&#1072;%20&#1087;&#1072;&#1089;&#1089;&#1072;&#1078;&#1080;&#1088;&#1086;&#1074;%20&#1080;%20&#1073;&#1072;&#1075;&#1072;&#1078;&#1072;\4.&#1055;&#1088;&#1086;&#1077;&#1082;&#1090;%20&#1087;&#1086;&#1089;&#1090;&#1072;&#1085;&#1086;&#1074;&#1083;&#1077;&#1085;&#1080;&#1103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5;&#1074;&#1075;&#1077;&#1085;&#1080;&#1103;\Desktop\&#1046;&#1077;&#1085;&#1103;%202017\&#1054;&#1056;&#1042;%20&#1055;&#1077;&#1088;&#1077;&#1074;&#1086;&#1079;&#1082;&#1072;%20&#1087;&#1072;&#1089;&#1089;&#1072;&#1078;&#1080;&#1088;&#1086;&#1074;%20&#1080;%20&#1073;&#1072;&#1075;&#1072;&#1078;&#1072;\4.&#1055;&#1088;&#1086;&#1077;&#1082;&#1090;%20&#1087;&#1086;&#1089;&#1090;&#1072;&#1085;&#1086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EC7DD125A966424A35606F6ECFFC51741082202887C13E13F37859BE908B7C9285E15C8g1VFM" TargetMode="External"/><Relationship Id="rId11" Type="http://schemas.openxmlformats.org/officeDocument/2006/relationships/hyperlink" Target="consultantplus://offline/ref=A03EC7DD125A966424A35606F6ECFFC514410B2C07857C13E13F37859BgEV9M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45;&#1074;&#1075;&#1077;&#1085;&#1080;&#1103;\Desktop\&#1046;&#1077;&#1085;&#1103;%202017\&#1054;&#1056;&#1042;%20&#1055;&#1077;&#1088;&#1077;&#1074;&#1086;&#1079;&#1082;&#1072;%20&#1087;&#1072;&#1089;&#1089;&#1072;&#1078;&#1080;&#1088;&#1086;&#1074;%20&#1080;%20&#1073;&#1072;&#1075;&#1072;&#1078;&#1072;\4.&#1055;&#1088;&#1086;&#1077;&#1082;&#1090;%20&#1087;&#1086;&#1089;&#1090;&#1072;&#1085;&#1086;&#1074;&#1083;&#1077;&#1085;&#1080;&#1103;.docx" TargetMode="External"/><Relationship Id="rId10" Type="http://schemas.openxmlformats.org/officeDocument/2006/relationships/hyperlink" Target="consultantplus://offline/ref=A03EC7DD125A966424A35606F6ECFFC51741082202887C13E13F37859BE908B7C9285E15C8g1V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74;&#1075;&#1077;&#1085;&#1080;&#1103;\Desktop\&#1046;&#1077;&#1085;&#1103;%202017\&#1054;&#1056;&#1042;%20&#1055;&#1077;&#1088;&#1077;&#1074;&#1086;&#1079;&#1082;&#1072;%20&#1087;&#1072;&#1089;&#1089;&#1072;&#1078;&#1080;&#1088;&#1086;&#1074;%20&#1080;%20&#1073;&#1072;&#1075;&#1072;&#1078;&#1072;\4.&#1055;&#1088;&#1086;&#1077;&#1082;&#1090;%20&#1087;&#1086;&#1089;&#1090;&#1072;&#1085;&#1086;&#1074;&#1083;&#1077;&#1085;&#1080;&#1103;.docx" TargetMode="External"/><Relationship Id="rId14" Type="http://schemas.openxmlformats.org/officeDocument/2006/relationships/hyperlink" Target="file:///C:\Users\&#1045;&#1074;&#1075;&#1077;&#1085;&#1080;&#1103;\Desktop\&#1046;&#1077;&#1085;&#1103;%202017\&#1054;&#1056;&#1042;%20&#1055;&#1077;&#1088;&#1077;&#1074;&#1086;&#1079;&#1082;&#1072;%20&#1087;&#1072;&#1089;&#1089;&#1072;&#1078;&#1080;&#1088;&#1086;&#1074;%20&#1080;%20&#1073;&#1072;&#1075;&#1072;&#1078;&#1072;\4.&#1055;&#1088;&#1086;&#1077;&#1082;&#1090;%20&#1087;&#1086;&#1089;&#1090;&#1072;&#1085;&#1086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2149</Words>
  <Characters>12255</Characters>
  <Application>Microsoft Office Word</Application>
  <DocSecurity>0</DocSecurity>
  <Lines>102</Lines>
  <Paragraphs>28</Paragraphs>
  <ScaleCrop>false</ScaleCrop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7</cp:revision>
  <cp:lastPrinted>2018-01-23T12:36:00Z</cp:lastPrinted>
  <dcterms:created xsi:type="dcterms:W3CDTF">2018-01-23T11:51:00Z</dcterms:created>
  <dcterms:modified xsi:type="dcterms:W3CDTF">2018-01-24T05:27:00Z</dcterms:modified>
</cp:coreProperties>
</file>