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C" w:rsidRDefault="00325C3C" w:rsidP="00325C3C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-384810</wp:posOffset>
            </wp:positionV>
            <wp:extent cx="584835" cy="72453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C3C" w:rsidRDefault="00325C3C" w:rsidP="00325C3C">
      <w:pPr>
        <w:pStyle w:val="a6"/>
        <w:rPr>
          <w:lang w:val="en-US"/>
        </w:rPr>
      </w:pPr>
    </w:p>
    <w:p w:rsidR="00325C3C" w:rsidRDefault="00325C3C" w:rsidP="00325C3C">
      <w:pPr>
        <w:pStyle w:val="a6"/>
      </w:pPr>
      <w:r>
        <w:t>Администрация</w:t>
      </w:r>
    </w:p>
    <w:p w:rsidR="00325C3C" w:rsidRDefault="00325C3C" w:rsidP="00325C3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325C3C" w:rsidRDefault="00325C3C" w:rsidP="00325C3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25C3C" w:rsidRDefault="00325C3C" w:rsidP="00325C3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325C3C" w:rsidRDefault="00325C3C" w:rsidP="00325C3C">
      <w:pPr>
        <w:rPr>
          <w:rFonts w:ascii="Times New Roman" w:hAnsi="Times New Roman"/>
          <w:sz w:val="24"/>
          <w:szCs w:val="24"/>
        </w:rPr>
      </w:pPr>
    </w:p>
    <w:p w:rsidR="00325C3C" w:rsidRDefault="00325C3C" w:rsidP="00325C3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325C3C" w:rsidRDefault="00325C3C" w:rsidP="00325C3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06.02.2013</w:t>
      </w:r>
      <w:r>
        <w:rPr>
          <w:color w:val="000000"/>
          <w:sz w:val="28"/>
        </w:rPr>
        <w:t xml:space="preserve">г.                                                                     № </w:t>
      </w:r>
      <w:r>
        <w:rPr>
          <w:color w:val="000000"/>
          <w:sz w:val="28"/>
        </w:rPr>
        <w:t>9-</w:t>
      </w:r>
      <w:r>
        <w:rPr>
          <w:b/>
          <w:bCs/>
          <w:color w:val="000000"/>
          <w:sz w:val="32"/>
        </w:rPr>
        <w:t>р</w:t>
      </w:r>
    </w:p>
    <w:p w:rsidR="00325C3C" w:rsidRDefault="00325C3C" w:rsidP="00325C3C">
      <w:pPr>
        <w:jc w:val="center"/>
        <w:rPr>
          <w:sz w:val="24"/>
        </w:rPr>
      </w:pPr>
    </w:p>
    <w:p w:rsidR="00325C3C" w:rsidRDefault="00325C3C" w:rsidP="00FA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5C3C" w:rsidRDefault="00FA7F9E" w:rsidP="00325C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5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плана организации </w:t>
      </w:r>
    </w:p>
    <w:p w:rsidR="00325C3C" w:rsidRDefault="00FA7F9E" w:rsidP="00325C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5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поэтапного предоставления  </w:t>
      </w:r>
      <w:proofErr w:type="gramStart"/>
      <w:r w:rsidRPr="00325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</w:t>
      </w:r>
      <w:proofErr w:type="gramEnd"/>
    </w:p>
    <w:p w:rsidR="00325C3C" w:rsidRDefault="00FA7F9E" w:rsidP="00325C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5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услуг по принципу "одного окна" </w:t>
      </w:r>
    </w:p>
    <w:p w:rsidR="00325C3C" w:rsidRDefault="00FA7F9E" w:rsidP="00325C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5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325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Большемурашкинском</w:t>
      </w:r>
      <w:proofErr w:type="spellEnd"/>
      <w:r w:rsidRPr="00325C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муниципальном </w:t>
      </w:r>
    </w:p>
    <w:p w:rsidR="00FA7F9E" w:rsidRDefault="00325C3C" w:rsidP="00325C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Нижегородской области.</w:t>
      </w:r>
    </w:p>
    <w:p w:rsidR="00325C3C" w:rsidRDefault="00325C3C" w:rsidP="00325C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5C3C" w:rsidRPr="00325C3C" w:rsidRDefault="00325C3C" w:rsidP="00325C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A7F9E" w:rsidRPr="00FA7F9E" w:rsidRDefault="00FA7F9E" w:rsidP="00FA7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C3C" w:rsidRDefault="00FA7F9E" w:rsidP="00FA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Планом выполнения мероприятий по достижению показателей, указанных в </w:t>
      </w:r>
      <w:hyperlink r:id="rId6" w:anchor="1" w:history="1">
        <w:r w:rsidRPr="00FA7F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hyperlink r:id="rId7" w:anchor="26" w:history="1">
        <w:r w:rsidRPr="00FA7F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е) пункта 2</w:t>
        </w:r>
      </w:hyperlink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 Президента Российской Федерации от 7 мая 2012 года N 601 "Об основных направлениях совершенствования систе</w:t>
      </w:r>
      <w:r w:rsidR="0032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государственного управления":</w:t>
      </w:r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1"/>
      <w:bookmarkEnd w:id="0"/>
    </w:p>
    <w:p w:rsidR="00FA7F9E" w:rsidRPr="00FA7F9E" w:rsidRDefault="00FA7F9E" w:rsidP="00FA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</w:t>
      </w:r>
      <w:hyperlink r:id="rId8" w:anchor="100" w:history="1">
        <w:r w:rsidRPr="00FA7F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план</w:t>
        </w:r>
      </w:hyperlink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поэтапного предоставления  муниципальных услуг по принципу "одного окна" в </w:t>
      </w:r>
      <w:proofErr w:type="spellStart"/>
      <w:r w:rsidR="0032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Большемурашкинском</w:t>
      </w:r>
      <w:proofErr w:type="spellEnd"/>
      <w:r w:rsidR="0032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</w:t>
      </w:r>
    </w:p>
    <w:p w:rsidR="00FA7F9E" w:rsidRPr="00FA7F9E" w:rsidRDefault="00FA7F9E" w:rsidP="00FA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2"/>
      <w:bookmarkEnd w:id="1"/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Рекомендовать органам местного самоуправления поселка и сельсоветов </w:t>
      </w:r>
      <w:r w:rsidRPr="00FA7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Большемурашкинского муниципальном </w:t>
      </w:r>
      <w:proofErr w:type="gramStart"/>
      <w:r w:rsidRPr="00FA7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A7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Нижегородской области</w:t>
      </w:r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руководствоваться планом организации поэтапного предоставления государственных и муниципальных услуг по принципу "одного окна" в </w:t>
      </w:r>
      <w:proofErr w:type="spellStart"/>
      <w:r w:rsidRPr="00FA7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Большемурашкинском</w:t>
      </w:r>
      <w:proofErr w:type="spellEnd"/>
      <w:r w:rsidRPr="00FA7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муниципальном районе Нижегородской области</w:t>
      </w:r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7F9E" w:rsidRPr="00FA7F9E" w:rsidRDefault="00FA7F9E" w:rsidP="00FA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3"/>
      <w:bookmarkStart w:id="3" w:name="4"/>
      <w:bookmarkEnd w:id="2"/>
      <w:bookmarkEnd w:id="3"/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A7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A7F9E" w:rsidRPr="00FA7F9E" w:rsidRDefault="00FA7F9E" w:rsidP="00FA7F9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5"/>
      <w:bookmarkEnd w:id="4"/>
    </w:p>
    <w:p w:rsidR="00FA7F9E" w:rsidRPr="00FA7F9E" w:rsidRDefault="00FA7F9E" w:rsidP="00FA7F9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8"/>
        <w:gridCol w:w="3487"/>
      </w:tblGrid>
      <w:tr w:rsidR="00FA7F9E" w:rsidRPr="00FA7F9E" w:rsidTr="00FA7F9E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F9E" w:rsidRPr="00FA7F9E" w:rsidRDefault="00FA7F9E" w:rsidP="00FA7F9E">
            <w:pPr>
              <w:spacing w:after="0" w:line="240" w:lineRule="auto"/>
              <w:divId w:val="121434340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администрации  </w:t>
            </w:r>
            <w:r w:rsidR="00325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F9E" w:rsidRPr="00FA7F9E" w:rsidRDefault="00FA7F9E" w:rsidP="00FA7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В.В.Кокурин</w:t>
            </w:r>
            <w:proofErr w:type="spellEnd"/>
          </w:p>
        </w:tc>
      </w:tr>
    </w:tbl>
    <w:p w:rsidR="00FA7F9E" w:rsidRPr="00FA7F9E" w:rsidRDefault="00FA7F9E" w:rsidP="00FA7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100"/>
      <w:bookmarkEnd w:id="5"/>
    </w:p>
    <w:p w:rsidR="00FA7F9E" w:rsidRPr="00FA7F9E" w:rsidRDefault="00FA7F9E" w:rsidP="00FA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sectPr w:rsidR="00FA7F9E" w:rsidRPr="00FA7F9E" w:rsidSect="00FC39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2C1C" w:rsidRDefault="00FA7F9E" w:rsidP="000D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7F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План </w:t>
      </w:r>
      <w:r w:rsidRPr="00FA7F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организации поэтапного предоставления государственных и муниципальных услуг</w:t>
      </w:r>
    </w:p>
    <w:p w:rsidR="000D2C1C" w:rsidRPr="00FA7F9E" w:rsidRDefault="00FA7F9E" w:rsidP="000D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F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принципу "одного окна" </w:t>
      </w:r>
      <w:r w:rsidR="000D2C1C" w:rsidRPr="00FA7F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0D2C1C" w:rsidRPr="000D2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Большемурашкинском</w:t>
      </w:r>
      <w:proofErr w:type="spellEnd"/>
      <w:r w:rsidR="000D2C1C" w:rsidRPr="000D2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муниципальном районе Нижегородской области</w:t>
      </w:r>
      <w:r w:rsidR="000D2C1C" w:rsidRPr="00FA7F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tbl>
      <w:tblPr>
        <w:tblW w:w="96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365"/>
        <w:gridCol w:w="2693"/>
      </w:tblGrid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проекта </w:t>
            </w:r>
            <w:r w:rsidR="000D2C1C" w:rsidRPr="000D2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 правового акта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создании комиссии по повышению качества и доступности предоставления государственных и муниципальных услуг в </w:t>
            </w:r>
            <w:proofErr w:type="spellStart"/>
            <w:r w:rsidR="000D2C1C" w:rsidRPr="000D2C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Большемурашкинском</w:t>
            </w:r>
            <w:proofErr w:type="spellEnd"/>
            <w:r w:rsidR="000D2C1C" w:rsidRPr="000D2C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 Нижегородской области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2012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обеспечение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утверждения примерного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перечня муниципальных услуг, предоставление которых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осуществляется по принципу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"одного окна" в многофункциональных центрах предоставления государственных и муниципальных услуг (далее МФЦ)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0D2C1C" w:rsidP="000D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перечней муниципальных услуг на основе примерного перечня муниципальных услуг, предоставление которых осуществляется по принципу "одного окна" в МФЦ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0D2C1C" w:rsidP="000D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обеспечение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утверждения плана развития МФЦ, обеспечивающего к 2015 году не менее 90 % граждан, имеющих доступ к получению государственных и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муниципальных услуг по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принципу "одного окна" по месту пребывания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0D2C1C" w:rsidP="000D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планов разработки и принятия муниципальных правовых актов с целью приведения их в соответствие с требованиями </w:t>
            </w:r>
            <w:hyperlink r:id="rId9" w:history="1">
              <w:r w:rsidRPr="00FA7F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28 июля 2012 год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0D2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133-ФЗ "О внесении изменений в отдельные законодательные акты Российской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Федерации в целях устранения ограничений для предоставления государственных и муниципальных услуг по принципу "одного окна"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 декабря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2012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32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методики и формы взаимодействия  "МФЦ" с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территориальными органами федеральных органов исполнительной власти, органами исполнительной власти области, органами местного самоуправления, МФЦ, организациями, привлекаемыми к реализации функций МФЦ, при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января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325C3C">
        <w:trPr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формы договора с организациями, привлекаемыми к реализации функций МФЦ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0D2C1C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обеспечение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утверждения графика организации предоставления государственных и муниципальных услуг по принципу "одного окна" в МФЦ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0D2C1C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плана графика обучения специалистов МФЦ предоставлению государственных и муниципальных услуг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режиме "одного окна"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0D2C1C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7F9E"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обеспечение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утверждения плана информирования населения </w:t>
            </w:r>
            <w:r w:rsidR="000D2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Большемурашкинского муниципального района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организации предоставления муниципальных услуг по принципу "одного окна"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марта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32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заключения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соглашений о взаимодействии  "МФЦ" с органами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местного самоуправления при предоставлении муниципальных услуг по принципу "одного окна"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 апреля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функционирования единой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автоматизированной системы обеспечения деятельности</w:t>
            </w:r>
            <w:proofErr w:type="gramEnd"/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 июня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32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заключения договоров между  "МФЦ" и организациями, которые могут привлекаться к реализации функций  "МФЦ"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год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методики мониторинга качества предоставления государственных и муниципальных услуг в МФЦ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апреля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мероприятий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созданию в МФЦ сетевой инфраструктуры, обеспечению каналами связи необходимого качества, оснащению рабочих мест сотрудников средствами защиты и подключению всех рабочих мест к централизованной инфраструктуре автоматизированной информационной системы МФЦ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год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подключения МФЦ к региональной системе межведомственного электронного взаимодействия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 год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информирования получателей  муниципальных услуг о возможностях предоставления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муниципальных услуг по принципу "одного окна" в МФЦ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2013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социологического исследования удовлетворенности граждан качеством и доступностью предоставления муниципальных услуг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 декабря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2013 года,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01 декабря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2014 года</w:t>
            </w:r>
          </w:p>
        </w:tc>
      </w:tr>
      <w:tr w:rsidR="00FA7F9E" w:rsidRPr="00FA7F9E" w:rsidTr="00325C3C">
        <w:trPr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информации об уровне удовлетворенности граждан качеством и доступностью предоставления муниципальных услуг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декабря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2013 года,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bookmarkStart w:id="6" w:name="_GoBack"/>
            <w:bookmarkEnd w:id="6"/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декабря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2014 года</w:t>
            </w:r>
          </w:p>
        </w:tc>
      </w:tr>
      <w:tr w:rsidR="00FA7F9E" w:rsidRPr="00FA7F9E" w:rsidTr="00FA7F9E">
        <w:trPr>
          <w:tblCellSpacing w:w="15" w:type="dxa"/>
        </w:trPr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0D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информации о доле граждан, имеющих доступ к получению  муниципальных услуг по принципу "одного окна" по месту пребывания, в том числе в МФЦ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F9E" w:rsidRPr="00FA7F9E" w:rsidRDefault="00FA7F9E" w:rsidP="00FA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декабря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2013 года,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30 декабря </w:t>
            </w:r>
            <w:r w:rsidRPr="00FA7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2014 года</w:t>
            </w:r>
          </w:p>
        </w:tc>
      </w:tr>
    </w:tbl>
    <w:p w:rsidR="00125D2B" w:rsidRDefault="00125D2B" w:rsidP="00FA7F9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bookmarkStart w:id="7" w:name="1001"/>
      <w:bookmarkEnd w:id="7"/>
    </w:p>
    <w:p w:rsidR="00D42AED" w:rsidRPr="00FA7F9E" w:rsidRDefault="00D42AED" w:rsidP="00125D2B">
      <w:pPr>
        <w:pBdr>
          <w:bottom w:val="single" w:sz="6" w:space="0" w:color="F0F0F0"/>
        </w:pBdr>
        <w:spacing w:before="75" w:after="180" w:line="240" w:lineRule="auto"/>
        <w:rPr>
          <w:rFonts w:ascii="Times New Roman" w:hAnsi="Times New Roman" w:cs="Times New Roman"/>
          <w:color w:val="000000" w:themeColor="text1"/>
        </w:rPr>
      </w:pPr>
      <w:bookmarkStart w:id="8" w:name="review"/>
      <w:bookmarkEnd w:id="8"/>
    </w:p>
    <w:sectPr w:rsidR="00D42AED" w:rsidRPr="00FA7F9E" w:rsidSect="00FA7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F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D2C1C"/>
    <w:rsid w:val="00125D2B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3E29"/>
    <w:rsid w:val="002A2CB1"/>
    <w:rsid w:val="002A6CC9"/>
    <w:rsid w:val="002D014B"/>
    <w:rsid w:val="00300C3D"/>
    <w:rsid w:val="00325C3C"/>
    <w:rsid w:val="00344C0F"/>
    <w:rsid w:val="00383AA0"/>
    <w:rsid w:val="0039310F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4AB6"/>
    <w:rsid w:val="00471779"/>
    <w:rsid w:val="004A0C9C"/>
    <w:rsid w:val="004A7E05"/>
    <w:rsid w:val="004B5E4B"/>
    <w:rsid w:val="00504318"/>
    <w:rsid w:val="00515C61"/>
    <w:rsid w:val="00520285"/>
    <w:rsid w:val="00535B20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AF74D0"/>
    <w:rsid w:val="00B2306B"/>
    <w:rsid w:val="00B479F0"/>
    <w:rsid w:val="00B73C3C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E132F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25DF6"/>
    <w:rsid w:val="00F3704C"/>
    <w:rsid w:val="00F4566E"/>
    <w:rsid w:val="00F52A35"/>
    <w:rsid w:val="00F62B2B"/>
    <w:rsid w:val="00F637B6"/>
    <w:rsid w:val="00F7682F"/>
    <w:rsid w:val="00FA04DC"/>
    <w:rsid w:val="00FA7F9E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9E"/>
    <w:rPr>
      <w:b/>
      <w:bCs/>
    </w:rPr>
  </w:style>
  <w:style w:type="paragraph" w:customStyle="1" w:styleId="textreview1">
    <w:name w:val="text_review1"/>
    <w:basedOn w:val="a"/>
    <w:rsid w:val="00FA7F9E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s102">
    <w:name w:val="s_102"/>
    <w:basedOn w:val="a0"/>
    <w:rsid w:val="00FA7F9E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1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2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5C3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25C3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9E"/>
    <w:rPr>
      <w:b/>
      <w:bCs/>
    </w:rPr>
  </w:style>
  <w:style w:type="paragraph" w:customStyle="1" w:styleId="textreview1">
    <w:name w:val="text_review1"/>
    <w:basedOn w:val="a"/>
    <w:rsid w:val="00FA7F9E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s102">
    <w:name w:val="s_102"/>
    <w:basedOn w:val="a0"/>
    <w:rsid w:val="00FA7F9E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1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2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5C3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25C3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5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9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870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3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5506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65622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709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7094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07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Kozlova_IV</cp:lastModifiedBy>
  <cp:revision>4</cp:revision>
  <cp:lastPrinted>2013-02-12T05:49:00Z</cp:lastPrinted>
  <dcterms:created xsi:type="dcterms:W3CDTF">2013-02-11T12:46:00Z</dcterms:created>
  <dcterms:modified xsi:type="dcterms:W3CDTF">2013-02-12T05:49:00Z</dcterms:modified>
</cp:coreProperties>
</file>