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79" w:rsidRDefault="00FC1179" w:rsidP="00FC1179">
      <w:pPr>
        <w:pStyle w:val="a3"/>
        <w:rPr>
          <w:lang w:val="en-US"/>
        </w:rPr>
      </w:pPr>
      <w:r>
        <w:rPr>
          <w:noProof/>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FC1179" w:rsidRDefault="00FC1179" w:rsidP="00FC1179">
      <w:pPr>
        <w:pStyle w:val="a3"/>
      </w:pPr>
      <w:r>
        <w:t>Администрация</w:t>
      </w:r>
    </w:p>
    <w:p w:rsidR="00FC1179" w:rsidRDefault="00FC1179" w:rsidP="00FC1179">
      <w:pPr>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FC1179" w:rsidRDefault="00FC1179" w:rsidP="00FC1179">
      <w:pPr>
        <w:jc w:val="center"/>
        <w:rPr>
          <w:rFonts w:ascii="Bookman Old Style" w:hAnsi="Bookman Old Style"/>
          <w:sz w:val="28"/>
        </w:rPr>
      </w:pPr>
      <w:r>
        <w:rPr>
          <w:rFonts w:ascii="Bookman Old Style" w:hAnsi="Bookman Old Style"/>
          <w:sz w:val="28"/>
        </w:rPr>
        <w:t>Нижегородской области</w:t>
      </w:r>
    </w:p>
    <w:p w:rsidR="00FC1179" w:rsidRDefault="00FC1179" w:rsidP="00FC1179">
      <w:pPr>
        <w:jc w:val="center"/>
        <w:rPr>
          <w:rFonts w:ascii="Bookman Old Style" w:hAnsi="Bookman Old Style"/>
          <w:b/>
          <w:sz w:val="48"/>
          <w:szCs w:val="48"/>
        </w:rPr>
      </w:pPr>
      <w:r>
        <w:rPr>
          <w:rFonts w:ascii="Bookman Old Style" w:hAnsi="Bookman Old Style"/>
          <w:b/>
          <w:sz w:val="48"/>
          <w:szCs w:val="48"/>
        </w:rPr>
        <w:t>РАСПОРЯЖЕНИЕ</w:t>
      </w:r>
    </w:p>
    <w:p w:rsidR="00FC1179" w:rsidRDefault="00FC1179" w:rsidP="00FC1179"/>
    <w:p w:rsidR="00FC1179" w:rsidRDefault="00FC1179" w:rsidP="00FC1179">
      <w:pPr>
        <w:shd w:val="clear" w:color="auto" w:fill="FFFFFF"/>
        <w:spacing w:before="298"/>
        <w:ind w:left="-567"/>
        <w:rPr>
          <w:color w:val="000000"/>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62865</wp:posOffset>
                </wp:positionV>
                <wp:extent cx="6553200" cy="0"/>
                <wp:effectExtent l="22860" t="23495" r="24765" b="241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joSwIAAFkEAAAOAAAAZHJzL2Uyb0RvYy54bWysVE1uEzEU3iNxB8v7dDJNG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QY6joSwIA&#10;AFkEAAAOAAAAAAAAAAAAAAAAAC4CAABkcnMvZTJvRG9jLnhtbFBLAQItABQABgAIAAAAIQBtcEND&#10;2QAAAAcBAAAPAAAAAAAAAAAAAAAAAKUEAABkcnMvZG93bnJldi54bWxQSwUGAAAAAAQABADzAAAA&#10;qwUAAAAA&#10;"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wp:posOffset>
                </wp:positionV>
                <wp:extent cx="6553200" cy="0"/>
                <wp:effectExtent l="13335" t="13970" r="571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p>
    <w:p w:rsidR="00FC1179" w:rsidRDefault="00B37D61" w:rsidP="00FC1179">
      <w:pPr>
        <w:shd w:val="clear" w:color="auto" w:fill="FFFFFF"/>
        <w:spacing w:before="298"/>
        <w:ind w:left="-567"/>
        <w:rPr>
          <w:color w:val="000000"/>
          <w:sz w:val="28"/>
        </w:rPr>
      </w:pPr>
      <w:r>
        <w:rPr>
          <w:color w:val="000000"/>
          <w:sz w:val="28"/>
        </w:rPr>
        <w:t>19.10.2015</w:t>
      </w:r>
      <w:r w:rsidR="00FC1179">
        <w:rPr>
          <w:color w:val="000000"/>
          <w:sz w:val="28"/>
        </w:rPr>
        <w:t xml:space="preserve"> г.                                                      </w:t>
      </w:r>
      <w:r>
        <w:rPr>
          <w:color w:val="000000"/>
          <w:sz w:val="28"/>
        </w:rPr>
        <w:t xml:space="preserve">                                  </w:t>
      </w:r>
      <w:r w:rsidR="00FC1179">
        <w:rPr>
          <w:color w:val="000000"/>
          <w:sz w:val="28"/>
        </w:rPr>
        <w:t xml:space="preserve">  № </w:t>
      </w:r>
      <w:r>
        <w:rPr>
          <w:color w:val="000000"/>
          <w:sz w:val="28"/>
        </w:rPr>
        <w:t>114-</w:t>
      </w:r>
      <w:r w:rsidR="00FC1179">
        <w:rPr>
          <w:color w:val="000000"/>
          <w:sz w:val="28"/>
        </w:rPr>
        <w:t xml:space="preserve"> </w:t>
      </w:r>
      <w:proofErr w:type="gramStart"/>
      <w:r w:rsidR="00FC1179">
        <w:rPr>
          <w:b/>
          <w:bCs/>
          <w:color w:val="000000"/>
          <w:sz w:val="32"/>
        </w:rPr>
        <w:t>р</w:t>
      </w:r>
      <w:proofErr w:type="gramEnd"/>
    </w:p>
    <w:p w:rsidR="00FC1179" w:rsidRDefault="00FC1179" w:rsidP="00FC1179">
      <w:pPr>
        <w:jc w:val="center"/>
        <w:rPr>
          <w:b/>
          <w:sz w:val="28"/>
          <w:szCs w:val="28"/>
        </w:rPr>
      </w:pPr>
    </w:p>
    <w:p w:rsidR="00FC1179" w:rsidRDefault="00FC1179" w:rsidP="00FC1179">
      <w:pPr>
        <w:jc w:val="center"/>
        <w:rPr>
          <w:b/>
          <w:sz w:val="28"/>
          <w:szCs w:val="28"/>
        </w:rPr>
      </w:pPr>
    </w:p>
    <w:p w:rsidR="00FC1179" w:rsidRDefault="00FC1179" w:rsidP="00FC1179">
      <w:pPr>
        <w:jc w:val="center"/>
        <w:rPr>
          <w:b/>
          <w:sz w:val="28"/>
          <w:szCs w:val="28"/>
        </w:rPr>
      </w:pPr>
    </w:p>
    <w:p w:rsidR="00FC1179" w:rsidRDefault="00FC1179" w:rsidP="00FC1179">
      <w:pPr>
        <w:jc w:val="center"/>
        <w:rPr>
          <w:b/>
          <w:sz w:val="28"/>
          <w:szCs w:val="28"/>
        </w:rPr>
      </w:pPr>
      <w:bookmarkStart w:id="0" w:name="_GoBack"/>
      <w:r>
        <w:rPr>
          <w:b/>
          <w:sz w:val="28"/>
          <w:szCs w:val="28"/>
        </w:rPr>
        <w:t>О внесении изменений в распоряжение администрации Большемурашкинского муниципального района от 11.05.2012 № 38-р</w:t>
      </w:r>
    </w:p>
    <w:p w:rsidR="00FC1179" w:rsidRDefault="00FC1179" w:rsidP="00FC1179">
      <w:pPr>
        <w:jc w:val="center"/>
        <w:rPr>
          <w:b/>
          <w:sz w:val="28"/>
          <w:szCs w:val="28"/>
        </w:rPr>
      </w:pPr>
      <w:r>
        <w:rPr>
          <w:b/>
          <w:sz w:val="28"/>
          <w:szCs w:val="28"/>
        </w:rPr>
        <w:t>(с изм. от 04.07.2012г № 56-р)</w:t>
      </w:r>
    </w:p>
    <w:bookmarkEnd w:id="0"/>
    <w:p w:rsidR="00FC1179" w:rsidRDefault="00FC1179" w:rsidP="00FC1179">
      <w:pPr>
        <w:jc w:val="center"/>
        <w:rPr>
          <w:sz w:val="28"/>
          <w:szCs w:val="28"/>
        </w:rPr>
      </w:pPr>
      <w:r>
        <w:rPr>
          <w:b/>
          <w:sz w:val="28"/>
          <w:szCs w:val="28"/>
        </w:rPr>
        <w:t xml:space="preserve"> </w:t>
      </w:r>
    </w:p>
    <w:p w:rsidR="00FC1179" w:rsidRDefault="00FC1179" w:rsidP="00FC1179">
      <w:pPr>
        <w:ind w:firstLine="709"/>
        <w:jc w:val="both"/>
        <w:rPr>
          <w:b/>
          <w:bCs/>
          <w:sz w:val="28"/>
          <w:szCs w:val="28"/>
        </w:rPr>
      </w:pPr>
      <w:r>
        <w:rPr>
          <w:sz w:val="28"/>
          <w:szCs w:val="28"/>
        </w:rPr>
        <w:t xml:space="preserve">В соответствии с Указом Президента Российской Федерации </w:t>
      </w:r>
      <w:r>
        <w:rPr>
          <w:sz w:val="28"/>
          <w:szCs w:val="28"/>
        </w:rPr>
        <w:br/>
        <w:t>от 15.07.2015 № 364 «О мерах по совершенствованию организации деятельности в области противодействия коррупции»,  в целях приведения муниципальных нормативных правовых актов в соответствие с действующим законодательством, руководствуясь  Уставом:</w:t>
      </w:r>
    </w:p>
    <w:p w:rsidR="00FC1179" w:rsidRDefault="00FC1179" w:rsidP="00FC1179">
      <w:pPr>
        <w:ind w:firstLine="709"/>
        <w:jc w:val="both"/>
        <w:rPr>
          <w:sz w:val="28"/>
          <w:szCs w:val="28"/>
        </w:rPr>
      </w:pPr>
      <w:r>
        <w:rPr>
          <w:sz w:val="28"/>
          <w:szCs w:val="28"/>
        </w:rPr>
        <w:t xml:space="preserve">1. Внести в распоряжение администрации Большемурашкинского муниципального района от 11.05.2012г №38- </w:t>
      </w:r>
      <w:proofErr w:type="gramStart"/>
      <w:r w:rsidR="007B7599">
        <w:rPr>
          <w:sz w:val="28"/>
          <w:szCs w:val="28"/>
        </w:rPr>
        <w:t>р</w:t>
      </w:r>
      <w:proofErr w:type="gramEnd"/>
      <w:r w:rsidR="007B7599">
        <w:rPr>
          <w:sz w:val="28"/>
          <w:szCs w:val="28"/>
        </w:rPr>
        <w:t xml:space="preserve"> </w:t>
      </w:r>
      <w:r>
        <w:rPr>
          <w:sz w:val="28"/>
          <w:szCs w:val="28"/>
        </w:rPr>
        <w:t>с изм. от 04.04.2012г № 56-р) (далее – распоряжение) следующие изменения:</w:t>
      </w:r>
    </w:p>
    <w:p w:rsidR="00FC1179" w:rsidRDefault="00FC1179" w:rsidP="00FC1179">
      <w:pPr>
        <w:ind w:firstLine="709"/>
        <w:jc w:val="both"/>
        <w:rPr>
          <w:sz w:val="28"/>
          <w:szCs w:val="28"/>
        </w:rPr>
      </w:pPr>
      <w:r>
        <w:rPr>
          <w:sz w:val="28"/>
          <w:szCs w:val="28"/>
        </w:rPr>
        <w:t>1.1. Пункт 1распоряжения изложить в новой редакции:</w:t>
      </w:r>
    </w:p>
    <w:p w:rsidR="00FC1179" w:rsidRDefault="00FC1179" w:rsidP="00FC1179">
      <w:pPr>
        <w:jc w:val="both"/>
        <w:rPr>
          <w:bCs/>
          <w:sz w:val="28"/>
          <w:szCs w:val="28"/>
        </w:rPr>
      </w:pPr>
      <w:r>
        <w:rPr>
          <w:sz w:val="28"/>
          <w:szCs w:val="28"/>
        </w:rPr>
        <w:t xml:space="preserve">«1. Утвердить прилагаемое Положение о </w:t>
      </w:r>
      <w:r>
        <w:rPr>
          <w:bCs/>
          <w:sz w:val="28"/>
          <w:szCs w:val="28"/>
        </w:rPr>
        <w:t xml:space="preserve"> представлении сведений о доходах, расходах, об имуществе и обязательствах имущественного характера в администрации  Большемурашкинского муниципального района</w:t>
      </w:r>
      <w:proofErr w:type="gramStart"/>
      <w:r>
        <w:rPr>
          <w:bCs/>
          <w:sz w:val="28"/>
          <w:szCs w:val="28"/>
        </w:rPr>
        <w:t>.»</w:t>
      </w:r>
      <w:proofErr w:type="gramEnd"/>
    </w:p>
    <w:p w:rsidR="00FC1179" w:rsidRDefault="00FC1179" w:rsidP="00FC1179">
      <w:pPr>
        <w:ind w:firstLine="709"/>
        <w:jc w:val="both"/>
        <w:rPr>
          <w:sz w:val="28"/>
          <w:szCs w:val="28"/>
        </w:rPr>
      </w:pPr>
      <w:r>
        <w:rPr>
          <w:sz w:val="28"/>
          <w:szCs w:val="28"/>
        </w:rPr>
        <w:t>2. Управлению делами довести настоящее распоряжение до сведения муниципальных служащих администрации Большемурашкинского муниципального района.</w:t>
      </w:r>
    </w:p>
    <w:p w:rsidR="00FC1179" w:rsidRDefault="00FC1179" w:rsidP="00FC1179">
      <w:pPr>
        <w:ind w:firstLine="709"/>
        <w:jc w:val="both"/>
        <w:rPr>
          <w:b/>
          <w:bCs/>
          <w:sz w:val="28"/>
          <w:szCs w:val="28"/>
          <w:u w:val="single"/>
        </w:rPr>
      </w:pPr>
      <w:r>
        <w:rPr>
          <w:sz w:val="28"/>
          <w:szCs w:val="28"/>
        </w:rPr>
        <w:t>3. Обеспечить размещение настоящего распоряжение на  официальном сайте администрации Большемурашкинского муниципального района в информационно-телекоммуникационной сети Интернет.</w:t>
      </w:r>
    </w:p>
    <w:p w:rsidR="00FC1179" w:rsidRDefault="00FC1179" w:rsidP="00FC1179">
      <w:pPr>
        <w:rPr>
          <w:sz w:val="36"/>
          <w:szCs w:val="28"/>
        </w:rPr>
      </w:pPr>
    </w:p>
    <w:p w:rsidR="00FC1179" w:rsidRDefault="00FC1179" w:rsidP="00FC1179">
      <w:pPr>
        <w:rPr>
          <w:sz w:val="36"/>
          <w:szCs w:val="28"/>
        </w:rPr>
      </w:pPr>
    </w:p>
    <w:p w:rsidR="00FC1179" w:rsidRDefault="00FC1179" w:rsidP="00FC1179">
      <w:pPr>
        <w:spacing w:after="200" w:line="276" w:lineRule="auto"/>
        <w:rPr>
          <w:sz w:val="28"/>
          <w:szCs w:val="28"/>
        </w:rPr>
      </w:pPr>
      <w:r>
        <w:rPr>
          <w:sz w:val="28"/>
          <w:szCs w:val="28"/>
        </w:rPr>
        <w:t xml:space="preserve">Глава  администрации  района                                                         </w:t>
      </w:r>
      <w:proofErr w:type="spellStart"/>
      <w:r>
        <w:rPr>
          <w:sz w:val="28"/>
          <w:szCs w:val="28"/>
        </w:rPr>
        <w:t>Н.А.Беляков</w:t>
      </w:r>
      <w:proofErr w:type="spellEnd"/>
    </w:p>
    <w:p w:rsidR="00FC1179" w:rsidRDefault="00FC1179" w:rsidP="00FC1179">
      <w:pPr>
        <w:spacing w:after="200" w:line="276" w:lineRule="auto"/>
        <w:rPr>
          <w:sz w:val="28"/>
          <w:szCs w:val="28"/>
        </w:rPr>
      </w:pPr>
    </w:p>
    <w:p w:rsidR="00FC1179" w:rsidRDefault="00FC1179" w:rsidP="00FC1179">
      <w:pPr>
        <w:spacing w:after="200" w:line="276" w:lineRule="auto"/>
        <w:rPr>
          <w:sz w:val="28"/>
          <w:szCs w:val="28"/>
        </w:rPr>
      </w:pPr>
    </w:p>
    <w:p w:rsidR="00FC1179" w:rsidRDefault="00FC1179" w:rsidP="00FC1179">
      <w:pPr>
        <w:spacing w:after="200" w:line="276" w:lineRule="auto"/>
        <w:rPr>
          <w:sz w:val="28"/>
          <w:szCs w:val="28"/>
        </w:rPr>
      </w:pPr>
    </w:p>
    <w:p w:rsidR="00FC1179" w:rsidRDefault="00FC1179" w:rsidP="00FC1179">
      <w:pPr>
        <w:spacing w:after="200" w:line="276" w:lineRule="auto"/>
        <w:rPr>
          <w:sz w:val="28"/>
          <w:szCs w:val="28"/>
        </w:rPr>
      </w:pPr>
    </w:p>
    <w:p w:rsidR="00FC1179" w:rsidRDefault="00FC1179" w:rsidP="00FC1179">
      <w:pPr>
        <w:ind w:left="6237"/>
        <w:jc w:val="center"/>
        <w:rPr>
          <w:sz w:val="28"/>
          <w:szCs w:val="28"/>
        </w:rPr>
      </w:pPr>
      <w:r>
        <w:rPr>
          <w:sz w:val="28"/>
          <w:szCs w:val="28"/>
        </w:rPr>
        <w:t>Приложение</w:t>
      </w:r>
    </w:p>
    <w:p w:rsidR="00FC1179" w:rsidRDefault="00FC1179" w:rsidP="00FC1179">
      <w:pPr>
        <w:ind w:left="6237"/>
        <w:jc w:val="center"/>
        <w:rPr>
          <w:sz w:val="28"/>
          <w:szCs w:val="28"/>
        </w:rPr>
      </w:pPr>
      <w:r>
        <w:rPr>
          <w:sz w:val="28"/>
          <w:szCs w:val="28"/>
        </w:rPr>
        <w:t>к распоряжению  администрации Большемурашкинского муниципального района</w:t>
      </w:r>
    </w:p>
    <w:p w:rsidR="00FC1179" w:rsidRDefault="00B37D61" w:rsidP="00FC1179">
      <w:pPr>
        <w:ind w:left="6237"/>
        <w:jc w:val="center"/>
        <w:rPr>
          <w:sz w:val="28"/>
          <w:szCs w:val="28"/>
        </w:rPr>
      </w:pPr>
      <w:r>
        <w:rPr>
          <w:sz w:val="28"/>
          <w:szCs w:val="28"/>
        </w:rPr>
        <w:t>от 19.10.2015г.  № 114-р</w:t>
      </w:r>
    </w:p>
    <w:p w:rsidR="00FC1179" w:rsidRDefault="00FC1179" w:rsidP="00FC1179">
      <w:pPr>
        <w:jc w:val="both"/>
        <w:rPr>
          <w:sz w:val="28"/>
          <w:szCs w:val="28"/>
        </w:rPr>
      </w:pPr>
    </w:p>
    <w:p w:rsidR="00FC1179" w:rsidRDefault="00FC1179" w:rsidP="00FC1179">
      <w:pPr>
        <w:jc w:val="center"/>
        <w:rPr>
          <w:b/>
          <w:sz w:val="28"/>
          <w:szCs w:val="28"/>
        </w:rPr>
      </w:pPr>
      <w:r>
        <w:rPr>
          <w:b/>
          <w:sz w:val="28"/>
          <w:szCs w:val="28"/>
        </w:rPr>
        <w:t>Положение</w:t>
      </w:r>
    </w:p>
    <w:p w:rsidR="00FC1179" w:rsidRDefault="00FC1179" w:rsidP="00FC1179">
      <w:pPr>
        <w:jc w:val="center"/>
        <w:rPr>
          <w:b/>
          <w:bCs/>
          <w:sz w:val="28"/>
          <w:szCs w:val="28"/>
        </w:rPr>
      </w:pPr>
      <w:r>
        <w:rPr>
          <w:b/>
          <w:sz w:val="28"/>
          <w:szCs w:val="28"/>
        </w:rPr>
        <w:t xml:space="preserve">о </w:t>
      </w:r>
      <w:r>
        <w:rPr>
          <w:b/>
          <w:bCs/>
          <w:sz w:val="28"/>
          <w:szCs w:val="28"/>
        </w:rPr>
        <w:t xml:space="preserve"> представлении сведений о доходах, расходах, об имуществе и обязательствах имущественного характера</w:t>
      </w:r>
    </w:p>
    <w:p w:rsidR="00FC1179" w:rsidRDefault="00FC1179" w:rsidP="00FC1179">
      <w:pPr>
        <w:autoSpaceDE w:val="0"/>
        <w:autoSpaceDN w:val="0"/>
        <w:adjustRightInd w:val="0"/>
        <w:jc w:val="center"/>
        <w:rPr>
          <w:b/>
          <w:bCs/>
          <w:sz w:val="28"/>
          <w:szCs w:val="28"/>
        </w:rPr>
      </w:pPr>
      <w:r>
        <w:rPr>
          <w:b/>
          <w:bCs/>
          <w:sz w:val="28"/>
          <w:szCs w:val="28"/>
        </w:rPr>
        <w:t>в администрации  Большемурашкинского</w:t>
      </w:r>
    </w:p>
    <w:p w:rsidR="00FC1179" w:rsidRDefault="00FC1179" w:rsidP="00FC1179">
      <w:pPr>
        <w:autoSpaceDE w:val="0"/>
        <w:autoSpaceDN w:val="0"/>
        <w:adjustRightInd w:val="0"/>
        <w:jc w:val="center"/>
        <w:rPr>
          <w:b/>
          <w:sz w:val="28"/>
          <w:szCs w:val="28"/>
        </w:rPr>
      </w:pPr>
      <w:r>
        <w:rPr>
          <w:b/>
          <w:bCs/>
          <w:sz w:val="28"/>
          <w:szCs w:val="28"/>
        </w:rPr>
        <w:t>муниципального района</w:t>
      </w:r>
    </w:p>
    <w:p w:rsidR="00FC1179" w:rsidRDefault="00FC1179" w:rsidP="00FC1179">
      <w:pPr>
        <w:autoSpaceDE w:val="0"/>
        <w:autoSpaceDN w:val="0"/>
        <w:adjustRightInd w:val="0"/>
        <w:jc w:val="center"/>
        <w:outlineLvl w:val="1"/>
        <w:rPr>
          <w:b/>
          <w:bCs/>
          <w:sz w:val="28"/>
          <w:szCs w:val="28"/>
        </w:rPr>
      </w:pPr>
    </w:p>
    <w:p w:rsidR="00FC1179" w:rsidRDefault="00FC1179" w:rsidP="00FC1179">
      <w:pPr>
        <w:autoSpaceDE w:val="0"/>
        <w:autoSpaceDN w:val="0"/>
        <w:adjustRightInd w:val="0"/>
        <w:outlineLvl w:val="1"/>
        <w:rPr>
          <w:b/>
          <w:bCs/>
          <w:sz w:val="28"/>
          <w:szCs w:val="28"/>
        </w:rPr>
      </w:pPr>
      <w:r>
        <w:rPr>
          <w:b/>
          <w:bCs/>
          <w:sz w:val="28"/>
          <w:szCs w:val="28"/>
        </w:rPr>
        <w:t>1. Общие положения</w:t>
      </w:r>
    </w:p>
    <w:p w:rsidR="00FC1179" w:rsidRDefault="00FC1179" w:rsidP="00FC1179">
      <w:pPr>
        <w:autoSpaceDE w:val="0"/>
        <w:autoSpaceDN w:val="0"/>
        <w:adjustRightInd w:val="0"/>
        <w:ind w:firstLine="540"/>
        <w:jc w:val="both"/>
        <w:rPr>
          <w:sz w:val="28"/>
          <w:szCs w:val="28"/>
        </w:rPr>
      </w:pPr>
    </w:p>
    <w:p w:rsidR="00FC1179" w:rsidRDefault="00FC1179" w:rsidP="00FC1179">
      <w:pPr>
        <w:widowControl w:val="0"/>
        <w:autoSpaceDE w:val="0"/>
        <w:autoSpaceDN w:val="0"/>
        <w:adjustRightInd w:val="0"/>
        <w:ind w:firstLine="709"/>
        <w:jc w:val="both"/>
        <w:rPr>
          <w:sz w:val="28"/>
          <w:szCs w:val="28"/>
        </w:rPr>
      </w:pPr>
      <w:r>
        <w:rPr>
          <w:sz w:val="28"/>
          <w:szCs w:val="28"/>
        </w:rPr>
        <w:t>1. Настоящее Положение определяет порядок представления:</w:t>
      </w:r>
    </w:p>
    <w:p w:rsidR="00FC1179" w:rsidRDefault="00FC1179" w:rsidP="00FC1179">
      <w:pPr>
        <w:widowControl w:val="0"/>
        <w:autoSpaceDE w:val="0"/>
        <w:autoSpaceDN w:val="0"/>
        <w:adjustRightInd w:val="0"/>
        <w:ind w:firstLine="709"/>
        <w:jc w:val="both"/>
        <w:rPr>
          <w:sz w:val="28"/>
          <w:szCs w:val="28"/>
        </w:rPr>
      </w:pPr>
      <w:proofErr w:type="gramStart"/>
      <w:r>
        <w:rPr>
          <w:sz w:val="28"/>
          <w:szCs w:val="28"/>
        </w:rPr>
        <w:t>- гражданином, претендующим на замещение должности муниципальной службы, включенную в соответствующий Перечень должностей муниципальной службы, замещение которых связано с коррупционными рисками (далее - гражданин), сведений о полученных им доходах и принадлежащем ему на праве собственности имуществе, о счетах (вкладах) и наличных денежных средствах в банках, о государственных ценных бумагах, облигациях и акциях, об обязательствах имущественного характера (далее - сведения о доходах, об имуществе</w:t>
      </w:r>
      <w:proofErr w:type="gramEnd"/>
      <w:r>
        <w:rPr>
          <w:sz w:val="28"/>
          <w:szCs w:val="28"/>
        </w:rPr>
        <w:t xml:space="preserve"> и </w:t>
      </w:r>
      <w:proofErr w:type="gramStart"/>
      <w:r>
        <w:rPr>
          <w:sz w:val="28"/>
          <w:szCs w:val="28"/>
        </w:rPr>
        <w:t>обязательствах</w:t>
      </w:r>
      <w:proofErr w:type="gramEnd"/>
      <w:r>
        <w:rPr>
          <w:sz w:val="28"/>
          <w:szCs w:val="28"/>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C1179" w:rsidRDefault="00FC1179" w:rsidP="00FC1179">
      <w:pPr>
        <w:widowControl w:val="0"/>
        <w:autoSpaceDE w:val="0"/>
        <w:autoSpaceDN w:val="0"/>
        <w:adjustRightInd w:val="0"/>
        <w:ind w:firstLine="709"/>
        <w:jc w:val="both"/>
        <w:rPr>
          <w:sz w:val="28"/>
          <w:szCs w:val="28"/>
        </w:rPr>
      </w:pPr>
      <w:proofErr w:type="gramStart"/>
      <w:r>
        <w:rPr>
          <w:sz w:val="28"/>
          <w:szCs w:val="28"/>
        </w:rPr>
        <w:t>- муниципальным служащим, замещающим в администрации Большемурашкинского муниципального района (далее - район) должность муниципальной службы, не включенную в соответствующий Перечень должностей муниципальной службы, замещение которых связано с коррупционными рисками (далее - Перечень), претендующим на замещение должности муниципальной службы, включенную в Перечень (далее - кандидат),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Pr>
          <w:sz w:val="28"/>
          <w:szCs w:val="28"/>
        </w:rPr>
        <w:t xml:space="preserve"> своих супруги (супруга) и несовершеннолетних детей;</w:t>
      </w:r>
    </w:p>
    <w:p w:rsidR="00FC1179" w:rsidRDefault="00FC1179" w:rsidP="00FC1179">
      <w:pPr>
        <w:autoSpaceDE w:val="0"/>
        <w:autoSpaceDN w:val="0"/>
        <w:adjustRightInd w:val="0"/>
        <w:ind w:firstLine="709"/>
        <w:jc w:val="both"/>
        <w:rPr>
          <w:sz w:val="28"/>
          <w:szCs w:val="28"/>
        </w:rPr>
      </w:pPr>
      <w:proofErr w:type="gramStart"/>
      <w:r>
        <w:rPr>
          <w:sz w:val="28"/>
          <w:szCs w:val="28"/>
        </w:rPr>
        <w:t>- лицами, замещающими муниципальные должности на постоянной основе, и муниципальными служащими, замещающими в органе местного самоуправления района должности муниципальной службы, включенные в Перечень (далее - муниципальные служащие), сведений о полученных ими доходах, о расходах, принадлежащем им на праве собственности имуществе, о счетах (вкладах) и наличных денежных средствах в банках, о государственных ценных бумагах, облигациях и акциях, об обязательствах имущественного характера (далее - сведения</w:t>
      </w:r>
      <w:proofErr w:type="gramEnd"/>
      <w:r>
        <w:rPr>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C1179" w:rsidRDefault="00FC1179" w:rsidP="00FC1179">
      <w:pPr>
        <w:autoSpaceDE w:val="0"/>
        <w:autoSpaceDN w:val="0"/>
        <w:adjustRightInd w:val="0"/>
        <w:ind w:firstLine="709"/>
        <w:jc w:val="both"/>
        <w:rPr>
          <w:sz w:val="28"/>
          <w:szCs w:val="28"/>
        </w:rPr>
      </w:pPr>
      <w:r>
        <w:rPr>
          <w:sz w:val="28"/>
          <w:szCs w:val="28"/>
        </w:rPr>
        <w:lastRenderedPageBreak/>
        <w:t>2. В соответствии с федеральными законами обязанность представлять:</w:t>
      </w:r>
    </w:p>
    <w:p w:rsidR="00FC1179" w:rsidRDefault="00FC1179" w:rsidP="00FC1179">
      <w:pPr>
        <w:autoSpaceDE w:val="0"/>
        <w:autoSpaceDN w:val="0"/>
        <w:adjustRightInd w:val="0"/>
        <w:ind w:firstLine="709"/>
        <w:jc w:val="both"/>
        <w:rPr>
          <w:sz w:val="28"/>
          <w:szCs w:val="28"/>
        </w:rPr>
      </w:pPr>
      <w:r>
        <w:rPr>
          <w:sz w:val="28"/>
          <w:szCs w:val="28"/>
        </w:rPr>
        <w:t>- сведения о доходах, об имуществе и обязательствах имущественного характера возлагается на гражданина и кандидата, претендующих на замещение должности муниципальной службы, включенной в Перечень;</w:t>
      </w:r>
    </w:p>
    <w:p w:rsidR="00FC1179" w:rsidRDefault="00FC1179" w:rsidP="00FC1179">
      <w:pPr>
        <w:autoSpaceDE w:val="0"/>
        <w:autoSpaceDN w:val="0"/>
        <w:adjustRightInd w:val="0"/>
        <w:ind w:firstLine="709"/>
        <w:jc w:val="both"/>
        <w:rPr>
          <w:sz w:val="28"/>
          <w:szCs w:val="28"/>
        </w:rPr>
      </w:pPr>
      <w:r>
        <w:rPr>
          <w:sz w:val="28"/>
          <w:szCs w:val="28"/>
        </w:rPr>
        <w:t>- сведения о доходах, расходах, об имуществе и обязательствах имущественного характера возлагается на лицо, замещающее муниципальную должность на постоянной основе, и муниципального служащего, замещавшего по состоянию на 31 декабря отчетного года должность муниципальной службы, включенную в Перечень.</w:t>
      </w:r>
    </w:p>
    <w:p w:rsidR="00FC1179" w:rsidRDefault="00FC1179" w:rsidP="00FC1179">
      <w:pPr>
        <w:autoSpaceDE w:val="0"/>
        <w:autoSpaceDN w:val="0"/>
        <w:adjustRightInd w:val="0"/>
        <w:ind w:firstLine="709"/>
        <w:jc w:val="both"/>
        <w:rPr>
          <w:sz w:val="28"/>
          <w:szCs w:val="28"/>
        </w:rPr>
      </w:pPr>
      <w:r>
        <w:rPr>
          <w:sz w:val="28"/>
          <w:szCs w:val="28"/>
        </w:rPr>
        <w:t>Перечень утверждается муниципальным нормативным правовым актом органа местного самоуправления, муниципального органа района.</w:t>
      </w:r>
    </w:p>
    <w:p w:rsidR="00FC1179" w:rsidRDefault="00FC1179" w:rsidP="00FC1179">
      <w:pPr>
        <w:autoSpaceDE w:val="0"/>
        <w:autoSpaceDN w:val="0"/>
        <w:adjustRightInd w:val="0"/>
        <w:ind w:firstLine="709"/>
        <w:jc w:val="both"/>
        <w:rPr>
          <w:sz w:val="28"/>
          <w:szCs w:val="28"/>
        </w:rPr>
      </w:pPr>
      <w:r>
        <w:rPr>
          <w:sz w:val="28"/>
          <w:szCs w:val="28"/>
        </w:rPr>
        <w:t xml:space="preserve">3. </w:t>
      </w:r>
      <w:proofErr w:type="gramStart"/>
      <w:r>
        <w:rPr>
          <w:sz w:val="28"/>
          <w:szCs w:val="28"/>
        </w:rPr>
        <w:t>Лицо, замещающее муниципальную должность на постоянной основе, и муниципальный служащий обязаны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Pr>
          <w:sz w:val="28"/>
          <w:szCs w:val="28"/>
        </w:rPr>
        <w:t xml:space="preserve"> течение календарного года (с 1 января по 31 декабря),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C1179" w:rsidRDefault="00FC1179" w:rsidP="00FC1179">
      <w:pPr>
        <w:autoSpaceDE w:val="0"/>
        <w:autoSpaceDN w:val="0"/>
        <w:adjustRightInd w:val="0"/>
        <w:ind w:firstLine="709"/>
        <w:jc w:val="both"/>
        <w:rPr>
          <w:sz w:val="28"/>
          <w:szCs w:val="28"/>
        </w:rPr>
      </w:pPr>
      <w:r>
        <w:rPr>
          <w:sz w:val="28"/>
          <w:szCs w:val="28"/>
        </w:rPr>
        <w:t>4.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(далее - Справка).</w:t>
      </w:r>
    </w:p>
    <w:p w:rsidR="00FC1179" w:rsidRDefault="00FC1179" w:rsidP="00FC1179">
      <w:pPr>
        <w:autoSpaceDE w:val="0"/>
        <w:autoSpaceDN w:val="0"/>
        <w:adjustRightInd w:val="0"/>
        <w:ind w:firstLine="709"/>
        <w:jc w:val="both"/>
        <w:outlineLvl w:val="0"/>
        <w:rPr>
          <w:sz w:val="28"/>
          <w:szCs w:val="28"/>
        </w:rPr>
      </w:pPr>
      <w:r>
        <w:rPr>
          <w:sz w:val="28"/>
          <w:szCs w:val="28"/>
        </w:rPr>
        <w:t>5. Сведения о доходах, расходах, об имуществе и обязательствах имущественного характера, представляемые лицами, замещающими муниципальные должности на постоянной основе, и муниципальными служащими, размещаются в информационно-телекоммуникационной сети Интернет на официальном сайте администрации района в порядке, определяемом муниципальным правовым актом администрации района.</w:t>
      </w:r>
    </w:p>
    <w:p w:rsidR="00FC1179" w:rsidRDefault="00FC1179" w:rsidP="00FC1179">
      <w:pPr>
        <w:autoSpaceDE w:val="0"/>
        <w:autoSpaceDN w:val="0"/>
        <w:adjustRightInd w:val="0"/>
        <w:ind w:firstLine="709"/>
        <w:jc w:val="both"/>
        <w:rPr>
          <w:sz w:val="28"/>
          <w:szCs w:val="28"/>
        </w:rPr>
      </w:pPr>
      <w:r>
        <w:rPr>
          <w:sz w:val="28"/>
          <w:szCs w:val="28"/>
        </w:rPr>
        <w:t>6.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(далее - сведения),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C1179" w:rsidRDefault="00FC1179" w:rsidP="00FC1179">
      <w:pPr>
        <w:autoSpaceDE w:val="0"/>
        <w:autoSpaceDN w:val="0"/>
        <w:adjustRightInd w:val="0"/>
        <w:ind w:firstLine="709"/>
        <w:jc w:val="both"/>
        <w:rPr>
          <w:sz w:val="28"/>
          <w:szCs w:val="28"/>
        </w:rPr>
      </w:pPr>
      <w:r>
        <w:rPr>
          <w:sz w:val="28"/>
          <w:szCs w:val="28"/>
        </w:rPr>
        <w:t xml:space="preserve">7. </w:t>
      </w:r>
      <w:proofErr w:type="gramStart"/>
      <w:r>
        <w:rPr>
          <w:sz w:val="28"/>
          <w:szCs w:val="28"/>
        </w:rPr>
        <w:t>Не допускается использование сведений, представляемых гражданином, кандидатом, лицом, замещающим муниципальную должность на постоянной основе, или муниципальным служащим в соответствии с настоящим Положением,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C1179" w:rsidRDefault="00FC1179" w:rsidP="00FC1179">
      <w:pPr>
        <w:autoSpaceDE w:val="0"/>
        <w:autoSpaceDN w:val="0"/>
        <w:adjustRightInd w:val="0"/>
        <w:ind w:firstLine="709"/>
        <w:jc w:val="both"/>
        <w:rPr>
          <w:sz w:val="28"/>
          <w:szCs w:val="28"/>
        </w:rPr>
      </w:pPr>
      <w:r>
        <w:rPr>
          <w:sz w:val="28"/>
          <w:szCs w:val="28"/>
        </w:rPr>
        <w:lastRenderedPageBreak/>
        <w:t>8.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179" w:rsidRDefault="00FC1179" w:rsidP="00FC1179">
      <w:pPr>
        <w:jc w:val="center"/>
        <w:rPr>
          <w:b/>
          <w:bCs/>
          <w:sz w:val="28"/>
          <w:szCs w:val="28"/>
        </w:rPr>
      </w:pPr>
    </w:p>
    <w:p w:rsidR="00FC1179" w:rsidRDefault="00FC1179" w:rsidP="00FC1179">
      <w:pPr>
        <w:jc w:val="center"/>
        <w:rPr>
          <w:b/>
          <w:bCs/>
          <w:sz w:val="28"/>
          <w:szCs w:val="28"/>
        </w:rPr>
      </w:pPr>
      <w:r>
        <w:rPr>
          <w:b/>
          <w:bCs/>
          <w:sz w:val="28"/>
          <w:szCs w:val="28"/>
        </w:rPr>
        <w:t xml:space="preserve">Статья 2. Порядок представления сведений </w:t>
      </w:r>
    </w:p>
    <w:p w:rsidR="00FC1179" w:rsidRDefault="00FC1179" w:rsidP="00FC1179">
      <w:pPr>
        <w:jc w:val="center"/>
        <w:rPr>
          <w:sz w:val="28"/>
          <w:szCs w:val="28"/>
        </w:rPr>
      </w:pPr>
    </w:p>
    <w:p w:rsidR="00FC1179" w:rsidRDefault="00FC1179" w:rsidP="00FC1179">
      <w:pPr>
        <w:autoSpaceDE w:val="0"/>
        <w:autoSpaceDN w:val="0"/>
        <w:adjustRightInd w:val="0"/>
        <w:ind w:firstLine="708"/>
        <w:jc w:val="both"/>
        <w:rPr>
          <w:sz w:val="28"/>
          <w:szCs w:val="28"/>
        </w:rPr>
      </w:pPr>
      <w:r>
        <w:rPr>
          <w:sz w:val="28"/>
          <w:szCs w:val="28"/>
        </w:rPr>
        <w:t xml:space="preserve">1. Гражданин, при поступлении на муниципальную службу, </w:t>
      </w:r>
      <w:r>
        <w:rPr>
          <w:sz w:val="28"/>
          <w:szCs w:val="28"/>
        </w:rPr>
        <w:br/>
        <w:t>и кандидат - при назначении на должность муниципальной службы, включенную в Перечень, представляют:</w:t>
      </w:r>
    </w:p>
    <w:p w:rsidR="00FC1179" w:rsidRDefault="00FC1179" w:rsidP="00FC1179">
      <w:pPr>
        <w:autoSpaceDE w:val="0"/>
        <w:autoSpaceDN w:val="0"/>
        <w:adjustRightInd w:val="0"/>
        <w:ind w:firstLine="708"/>
        <w:jc w:val="both"/>
        <w:rPr>
          <w:sz w:val="28"/>
          <w:szCs w:val="28"/>
        </w:rPr>
      </w:pPr>
      <w:proofErr w:type="gramStart"/>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подачи документов для замещения должности муниципальной службы (на отчетную дату);</w:t>
      </w:r>
    </w:p>
    <w:p w:rsidR="00FC1179" w:rsidRDefault="00FC1179" w:rsidP="00FC1179">
      <w:pPr>
        <w:autoSpaceDE w:val="0"/>
        <w:autoSpaceDN w:val="0"/>
        <w:adjustRightInd w:val="0"/>
        <w:ind w:firstLine="708"/>
        <w:jc w:val="both"/>
        <w:rPr>
          <w:sz w:val="28"/>
          <w:szCs w:val="28"/>
        </w:rPr>
      </w:pPr>
      <w:proofErr w:type="gramStart"/>
      <w:r>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муниципальной службы (на отчетную дату).</w:t>
      </w:r>
    </w:p>
    <w:p w:rsidR="00FC1179" w:rsidRDefault="00FC1179" w:rsidP="00FC1179">
      <w:pPr>
        <w:autoSpaceDE w:val="0"/>
        <w:autoSpaceDN w:val="0"/>
        <w:adjustRightInd w:val="0"/>
        <w:ind w:firstLine="708"/>
        <w:jc w:val="both"/>
        <w:rPr>
          <w:sz w:val="28"/>
          <w:szCs w:val="28"/>
        </w:rPr>
      </w:pPr>
      <w:r>
        <w:rPr>
          <w:sz w:val="28"/>
          <w:szCs w:val="28"/>
        </w:rPr>
        <w:t xml:space="preserve">2. Лицо, замещающее муниципальную должность на постоянной основе, в соответствии с федеральным законом представляет ежегодно, </w:t>
      </w:r>
      <w:r>
        <w:rPr>
          <w:sz w:val="28"/>
          <w:szCs w:val="28"/>
        </w:rPr>
        <w:br/>
        <w:t xml:space="preserve">не позднее 1 апреля года, следующего </w:t>
      </w:r>
      <w:proofErr w:type="gramStart"/>
      <w:r>
        <w:rPr>
          <w:sz w:val="28"/>
          <w:szCs w:val="28"/>
        </w:rPr>
        <w:t>за</w:t>
      </w:r>
      <w:proofErr w:type="gramEnd"/>
      <w:r>
        <w:rPr>
          <w:sz w:val="28"/>
          <w:szCs w:val="28"/>
        </w:rPr>
        <w:t xml:space="preserve"> отчетным:</w:t>
      </w:r>
    </w:p>
    <w:p w:rsidR="00FC1179" w:rsidRDefault="00FC1179" w:rsidP="00FC1179">
      <w:pPr>
        <w:autoSpaceDE w:val="0"/>
        <w:autoSpaceDN w:val="0"/>
        <w:adjustRightInd w:val="0"/>
        <w:ind w:firstLine="708"/>
        <w:jc w:val="both"/>
        <w:rPr>
          <w:sz w:val="28"/>
          <w:szCs w:val="28"/>
        </w:rPr>
      </w:pPr>
      <w:bookmarkStart w:id="1" w:name="Par0"/>
      <w:bookmarkEnd w:id="1"/>
      <w:r>
        <w:rPr>
          <w:sz w:val="28"/>
          <w:szCs w:val="28"/>
        </w:rPr>
        <w:t xml:space="preserve">1) сведения о своих доходах, полученных за отчетный период </w:t>
      </w:r>
      <w:r>
        <w:rPr>
          <w:sz w:val="28"/>
          <w:szCs w:val="28"/>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179" w:rsidRDefault="00FC1179" w:rsidP="00FC1179">
      <w:pPr>
        <w:autoSpaceDE w:val="0"/>
        <w:autoSpaceDN w:val="0"/>
        <w:adjustRightInd w:val="0"/>
        <w:ind w:firstLine="708"/>
        <w:jc w:val="both"/>
        <w:rPr>
          <w:sz w:val="28"/>
          <w:szCs w:val="28"/>
        </w:rPr>
      </w:pPr>
      <w:proofErr w:type="gramStart"/>
      <w:r>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179" w:rsidRDefault="00FC1179" w:rsidP="00FC1179">
      <w:pPr>
        <w:autoSpaceDE w:val="0"/>
        <w:autoSpaceDN w:val="0"/>
        <w:adjustRightInd w:val="0"/>
        <w:ind w:firstLine="708"/>
        <w:jc w:val="both"/>
        <w:rPr>
          <w:sz w:val="28"/>
          <w:szCs w:val="28"/>
        </w:rPr>
      </w:pPr>
      <w:proofErr w:type="gramStart"/>
      <w:r>
        <w:rPr>
          <w:sz w:val="28"/>
          <w:szCs w:val="28"/>
        </w:rPr>
        <w:t xml:space="preserve">3) сведения о своих расходах, а также о расходах своих супруги (супруга) и несовершеннолетних детей по каждой сделке, совершенной за предшествующий календарный год (отчетный период) с 01 января по </w:t>
      </w:r>
      <w:r>
        <w:rPr>
          <w:sz w:val="28"/>
          <w:szCs w:val="28"/>
        </w:rPr>
        <w:br/>
        <w:t>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FC1179" w:rsidRDefault="00FC1179" w:rsidP="00FC1179">
      <w:pPr>
        <w:autoSpaceDE w:val="0"/>
        <w:autoSpaceDN w:val="0"/>
        <w:adjustRightInd w:val="0"/>
        <w:ind w:firstLine="708"/>
        <w:jc w:val="both"/>
        <w:rPr>
          <w:sz w:val="28"/>
          <w:szCs w:val="28"/>
        </w:rPr>
      </w:pPr>
      <w:r>
        <w:rPr>
          <w:sz w:val="28"/>
          <w:szCs w:val="28"/>
        </w:rPr>
        <w:t xml:space="preserve">3. Муниципальный служащий представляет ежегодно, </w:t>
      </w:r>
      <w:r>
        <w:rPr>
          <w:sz w:val="28"/>
          <w:szCs w:val="28"/>
        </w:rPr>
        <w:br/>
        <w:t xml:space="preserve">не позднее 30 апреля года, следующего </w:t>
      </w:r>
      <w:proofErr w:type="gramStart"/>
      <w:r>
        <w:rPr>
          <w:sz w:val="28"/>
          <w:szCs w:val="28"/>
        </w:rPr>
        <w:t>за</w:t>
      </w:r>
      <w:proofErr w:type="gramEnd"/>
      <w:r>
        <w:rPr>
          <w:sz w:val="28"/>
          <w:szCs w:val="28"/>
        </w:rPr>
        <w:t xml:space="preserve"> отчетным:</w:t>
      </w:r>
    </w:p>
    <w:p w:rsidR="00FC1179" w:rsidRDefault="00FC1179" w:rsidP="00FC1179">
      <w:pPr>
        <w:autoSpaceDE w:val="0"/>
        <w:autoSpaceDN w:val="0"/>
        <w:adjustRightInd w:val="0"/>
        <w:ind w:firstLine="708"/>
        <w:jc w:val="both"/>
        <w:rPr>
          <w:sz w:val="28"/>
          <w:szCs w:val="28"/>
        </w:rPr>
      </w:pPr>
      <w:r>
        <w:rPr>
          <w:sz w:val="28"/>
          <w:szCs w:val="28"/>
        </w:rPr>
        <w:lastRenderedPageBreak/>
        <w:t xml:space="preserve">1) сведения о своих доходах, полученных за отчетный период </w:t>
      </w:r>
      <w:r>
        <w:rPr>
          <w:sz w:val="28"/>
          <w:szCs w:val="28"/>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179" w:rsidRDefault="00FC1179" w:rsidP="00FC1179">
      <w:pPr>
        <w:autoSpaceDE w:val="0"/>
        <w:autoSpaceDN w:val="0"/>
        <w:adjustRightInd w:val="0"/>
        <w:ind w:firstLine="708"/>
        <w:jc w:val="both"/>
        <w:rPr>
          <w:sz w:val="28"/>
          <w:szCs w:val="28"/>
        </w:rPr>
      </w:pPr>
      <w:proofErr w:type="gramStart"/>
      <w:r>
        <w:rPr>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FC1179" w:rsidRDefault="00FC1179" w:rsidP="00FC1179">
      <w:pPr>
        <w:autoSpaceDE w:val="0"/>
        <w:autoSpaceDN w:val="0"/>
        <w:adjustRightInd w:val="0"/>
        <w:ind w:firstLine="708"/>
        <w:jc w:val="both"/>
        <w:rPr>
          <w:sz w:val="28"/>
          <w:szCs w:val="28"/>
        </w:rPr>
      </w:pPr>
      <w:proofErr w:type="gramStart"/>
      <w:r>
        <w:rPr>
          <w:sz w:val="28"/>
          <w:szCs w:val="28"/>
        </w:rPr>
        <w:t>3) сведения о своих расходах, а также о расходах своих супруги (супруга) и несовершеннолетних детей по каждой сделке, совершенной за предшествующий календарный год (отчетный период) с 1 января по 31 декабря,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FC1179" w:rsidRDefault="00FC1179" w:rsidP="00FC1179">
      <w:pPr>
        <w:autoSpaceDE w:val="0"/>
        <w:autoSpaceDN w:val="0"/>
        <w:adjustRightInd w:val="0"/>
        <w:ind w:firstLine="708"/>
        <w:jc w:val="both"/>
        <w:rPr>
          <w:sz w:val="28"/>
          <w:szCs w:val="28"/>
        </w:rPr>
      </w:pPr>
      <w:r>
        <w:rPr>
          <w:sz w:val="28"/>
          <w:szCs w:val="28"/>
        </w:rPr>
        <w:t>4. Сведения, представленные в соответствии с пунктами 1-3 настоящей статьи Положения, включают в себя, в том числе, сведения:</w:t>
      </w:r>
    </w:p>
    <w:p w:rsidR="00FC1179" w:rsidRDefault="00FC1179" w:rsidP="00FC1179">
      <w:pPr>
        <w:widowControl w:val="0"/>
        <w:autoSpaceDE w:val="0"/>
        <w:autoSpaceDN w:val="0"/>
        <w:adjustRightInd w:val="0"/>
        <w:ind w:firstLine="708"/>
        <w:jc w:val="both"/>
        <w:rPr>
          <w:sz w:val="28"/>
          <w:szCs w:val="28"/>
        </w:rPr>
      </w:pPr>
      <w:r>
        <w:rPr>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FC1179" w:rsidRDefault="00FC1179" w:rsidP="00FC1179">
      <w:pPr>
        <w:widowControl w:val="0"/>
        <w:autoSpaceDE w:val="0"/>
        <w:autoSpaceDN w:val="0"/>
        <w:adjustRightInd w:val="0"/>
        <w:ind w:firstLine="708"/>
        <w:jc w:val="both"/>
        <w:rPr>
          <w:sz w:val="28"/>
          <w:szCs w:val="28"/>
        </w:rPr>
      </w:pPr>
      <w:r>
        <w:rPr>
          <w:sz w:val="28"/>
          <w:szCs w:val="28"/>
        </w:rPr>
        <w:t>2) о государственных ценных бумагах иностранных государств, облигациях и акциях иных иностранных эмитентов;</w:t>
      </w:r>
    </w:p>
    <w:p w:rsidR="00FC1179" w:rsidRDefault="00FC1179" w:rsidP="00FC1179">
      <w:pPr>
        <w:widowControl w:val="0"/>
        <w:autoSpaceDE w:val="0"/>
        <w:autoSpaceDN w:val="0"/>
        <w:adjustRightInd w:val="0"/>
        <w:ind w:firstLine="708"/>
        <w:jc w:val="both"/>
        <w:rPr>
          <w:sz w:val="28"/>
          <w:szCs w:val="28"/>
        </w:rPr>
      </w:pPr>
      <w:r>
        <w:rPr>
          <w:sz w:val="28"/>
          <w:szCs w:val="28"/>
        </w:rPr>
        <w:t>3) о недвижимом имуществе, находящемся за пределами территории Российской Федерации;</w:t>
      </w:r>
    </w:p>
    <w:p w:rsidR="00FC1179" w:rsidRDefault="00FC1179" w:rsidP="00FC1179">
      <w:pPr>
        <w:widowControl w:val="0"/>
        <w:autoSpaceDE w:val="0"/>
        <w:autoSpaceDN w:val="0"/>
        <w:adjustRightInd w:val="0"/>
        <w:ind w:firstLine="708"/>
        <w:jc w:val="both"/>
        <w:rPr>
          <w:sz w:val="28"/>
          <w:szCs w:val="28"/>
        </w:rPr>
      </w:pPr>
      <w:r>
        <w:rPr>
          <w:sz w:val="28"/>
          <w:szCs w:val="28"/>
        </w:rPr>
        <w:t>4) об обязательствах имущественного характера за пределами территории Российской Федерации.</w:t>
      </w:r>
    </w:p>
    <w:p w:rsidR="00FC1179" w:rsidRDefault="00FC1179" w:rsidP="00FC1179">
      <w:pPr>
        <w:autoSpaceDE w:val="0"/>
        <w:autoSpaceDN w:val="0"/>
        <w:adjustRightInd w:val="0"/>
        <w:ind w:firstLine="708"/>
        <w:jc w:val="both"/>
        <w:rPr>
          <w:sz w:val="28"/>
          <w:szCs w:val="28"/>
        </w:rPr>
      </w:pPr>
      <w:r>
        <w:rPr>
          <w:sz w:val="28"/>
          <w:szCs w:val="28"/>
        </w:rPr>
        <w:t>Сведения, предусмотренные частью первой настоящего пункта, отражаются в соответствующих разделах Справки.</w:t>
      </w:r>
    </w:p>
    <w:p w:rsidR="00FC1179" w:rsidRDefault="00FC1179" w:rsidP="00FC1179">
      <w:pPr>
        <w:autoSpaceDE w:val="0"/>
        <w:autoSpaceDN w:val="0"/>
        <w:adjustRightInd w:val="0"/>
        <w:ind w:firstLine="708"/>
        <w:jc w:val="both"/>
        <w:rPr>
          <w:sz w:val="28"/>
          <w:szCs w:val="28"/>
        </w:rPr>
      </w:pPr>
      <w:r>
        <w:rPr>
          <w:sz w:val="28"/>
          <w:szCs w:val="28"/>
        </w:rPr>
        <w:t>5. Лицо, замещающее муниципальную должность Гражданин, кандидат, муниципальный служащий представляют сведения о доходах, расходах, об имуществе и обязательствах имущественного характера представителю нанимателя (работодателю) в кадровое подразделение лицу, ответственному за работу по профилактике коррупционных и иных правонарушений (далее - кадровая служба), в порядке, установленном настоящим Положением.</w:t>
      </w:r>
    </w:p>
    <w:p w:rsidR="00FC1179" w:rsidRDefault="00FC1179" w:rsidP="00FC1179">
      <w:pPr>
        <w:autoSpaceDE w:val="0"/>
        <w:autoSpaceDN w:val="0"/>
        <w:adjustRightInd w:val="0"/>
        <w:ind w:firstLine="708"/>
        <w:jc w:val="both"/>
        <w:rPr>
          <w:sz w:val="28"/>
          <w:szCs w:val="28"/>
        </w:rPr>
      </w:pPr>
      <w:r>
        <w:rPr>
          <w:sz w:val="28"/>
          <w:szCs w:val="28"/>
        </w:rPr>
        <w:t>6. В случае если гражданин, кандидат, лицо, замещающее муниципальную должность на постоянной основе, или муниципальный служащий обнаружил, что в представленных им сведениях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FC1179" w:rsidRDefault="00FC1179" w:rsidP="00FC1179">
      <w:pPr>
        <w:autoSpaceDE w:val="0"/>
        <w:autoSpaceDN w:val="0"/>
        <w:adjustRightInd w:val="0"/>
        <w:ind w:firstLine="540"/>
        <w:jc w:val="both"/>
        <w:rPr>
          <w:sz w:val="28"/>
          <w:szCs w:val="28"/>
        </w:rPr>
      </w:pPr>
      <w:r>
        <w:rPr>
          <w:sz w:val="28"/>
          <w:szCs w:val="28"/>
        </w:rPr>
        <w:t>Гражданин или кандидат, назначенные на должность муниципальной службы, включенную в Перечень, могут представить уточненные сведения в течение одного месяца со дня представления сведений в соответствии с пунктом 1 настоящей статьи Положения.</w:t>
      </w:r>
    </w:p>
    <w:p w:rsidR="00FC1179" w:rsidRDefault="00FC1179" w:rsidP="00FC1179">
      <w:pPr>
        <w:autoSpaceDE w:val="0"/>
        <w:autoSpaceDN w:val="0"/>
        <w:adjustRightInd w:val="0"/>
        <w:ind w:firstLine="540"/>
        <w:jc w:val="both"/>
        <w:rPr>
          <w:sz w:val="28"/>
          <w:szCs w:val="28"/>
        </w:rPr>
      </w:pPr>
      <w:r>
        <w:rPr>
          <w:sz w:val="28"/>
          <w:szCs w:val="28"/>
        </w:rPr>
        <w:t xml:space="preserve">Лицо, замещающее муниципальную должность на постоянной основе, муниципальный служащий могут представить уточненные сведения в течение одного месяца после окончания срока, указанного в пунктах 2, 3 настоящей статьи Положения соответственно. </w:t>
      </w:r>
    </w:p>
    <w:p w:rsidR="00FC1179" w:rsidRDefault="00FC1179" w:rsidP="00FC1179">
      <w:pPr>
        <w:autoSpaceDE w:val="0"/>
        <w:autoSpaceDN w:val="0"/>
        <w:adjustRightInd w:val="0"/>
        <w:ind w:firstLine="708"/>
        <w:jc w:val="both"/>
        <w:rPr>
          <w:sz w:val="28"/>
          <w:szCs w:val="28"/>
        </w:rPr>
      </w:pPr>
      <w:r>
        <w:rPr>
          <w:sz w:val="28"/>
          <w:szCs w:val="28"/>
        </w:rPr>
        <w:lastRenderedPageBreak/>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муниципального органа города.</w:t>
      </w:r>
    </w:p>
    <w:p w:rsidR="00FC1179" w:rsidRDefault="00FC1179" w:rsidP="00FC1179">
      <w:pPr>
        <w:autoSpaceDE w:val="0"/>
        <w:autoSpaceDN w:val="0"/>
        <w:adjustRightInd w:val="0"/>
        <w:ind w:firstLine="708"/>
        <w:jc w:val="both"/>
        <w:rPr>
          <w:sz w:val="28"/>
          <w:szCs w:val="28"/>
        </w:rPr>
      </w:pPr>
      <w:r>
        <w:rPr>
          <w:sz w:val="28"/>
          <w:szCs w:val="28"/>
        </w:rPr>
        <w:t xml:space="preserve">9. </w:t>
      </w:r>
      <w:proofErr w:type="gramStart"/>
      <w:r>
        <w:rPr>
          <w:sz w:val="28"/>
          <w:szCs w:val="28"/>
        </w:rPr>
        <w:t>В случае если гражданин или кандидат,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FC1179" w:rsidRDefault="00FC1179" w:rsidP="00FC1179">
      <w:pPr>
        <w:autoSpaceDE w:val="0"/>
        <w:autoSpaceDN w:val="0"/>
        <w:adjustRightInd w:val="0"/>
        <w:ind w:firstLine="708"/>
        <w:jc w:val="both"/>
        <w:rPr>
          <w:strike/>
          <w:sz w:val="28"/>
          <w:szCs w:val="28"/>
        </w:rPr>
      </w:pPr>
      <w:r>
        <w:rPr>
          <w:sz w:val="28"/>
          <w:szCs w:val="28"/>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w:t>
      </w:r>
    </w:p>
    <w:p w:rsidR="00FC1179" w:rsidRDefault="00FC1179" w:rsidP="00FC1179">
      <w:pPr>
        <w:autoSpaceDE w:val="0"/>
        <w:autoSpaceDN w:val="0"/>
        <w:adjustRightInd w:val="0"/>
        <w:ind w:firstLine="708"/>
        <w:jc w:val="both"/>
        <w:rPr>
          <w:sz w:val="28"/>
          <w:szCs w:val="28"/>
        </w:rPr>
      </w:pPr>
      <w:r>
        <w:rPr>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C1179" w:rsidRDefault="00FC1179" w:rsidP="00FC1179">
      <w:pPr>
        <w:spacing w:after="200" w:line="276" w:lineRule="auto"/>
        <w:rPr>
          <w:b/>
          <w:bCs/>
          <w:sz w:val="28"/>
          <w:szCs w:val="28"/>
        </w:rPr>
      </w:pPr>
    </w:p>
    <w:p w:rsidR="00FC1179" w:rsidRDefault="00FC1179" w:rsidP="00FC1179">
      <w:pPr>
        <w:jc w:val="center"/>
        <w:rPr>
          <w:b/>
          <w:bCs/>
          <w:sz w:val="28"/>
          <w:szCs w:val="28"/>
        </w:rPr>
      </w:pPr>
      <w:r>
        <w:rPr>
          <w:b/>
          <w:bCs/>
          <w:sz w:val="28"/>
          <w:szCs w:val="28"/>
        </w:rPr>
        <w:t xml:space="preserve">Статья 3. Организация проверки достоверности и полноты </w:t>
      </w:r>
    </w:p>
    <w:p w:rsidR="00FC1179" w:rsidRDefault="00FC1179" w:rsidP="00FC1179">
      <w:pPr>
        <w:jc w:val="center"/>
        <w:rPr>
          <w:b/>
          <w:bCs/>
          <w:sz w:val="28"/>
          <w:szCs w:val="28"/>
        </w:rPr>
      </w:pPr>
      <w:r>
        <w:rPr>
          <w:b/>
          <w:bCs/>
          <w:sz w:val="28"/>
          <w:szCs w:val="28"/>
        </w:rPr>
        <w:t xml:space="preserve">представленных сведений </w:t>
      </w:r>
    </w:p>
    <w:p w:rsidR="00FC1179" w:rsidRDefault="00FC1179" w:rsidP="00FC1179">
      <w:pPr>
        <w:ind w:firstLine="709"/>
        <w:jc w:val="both"/>
        <w:rPr>
          <w:sz w:val="28"/>
          <w:szCs w:val="28"/>
        </w:rPr>
      </w:pPr>
    </w:p>
    <w:p w:rsidR="00FC1179" w:rsidRDefault="00FC1179" w:rsidP="00FC1179">
      <w:pPr>
        <w:autoSpaceDE w:val="0"/>
        <w:autoSpaceDN w:val="0"/>
        <w:adjustRightInd w:val="0"/>
        <w:ind w:firstLine="708"/>
        <w:jc w:val="both"/>
        <w:outlineLvl w:val="0"/>
        <w:rPr>
          <w:sz w:val="28"/>
          <w:szCs w:val="28"/>
        </w:rPr>
      </w:pPr>
      <w:r>
        <w:rPr>
          <w:sz w:val="28"/>
          <w:szCs w:val="28"/>
        </w:rPr>
        <w:t>1. Проверка достоверности и полноты сведений, представленных гражданином, кандидатом, муниципальным служащим, проводится в порядке, установленном указом Губернатора Нижегородской области.</w:t>
      </w:r>
    </w:p>
    <w:p w:rsidR="00FC1179" w:rsidRDefault="00FC1179" w:rsidP="00FC1179">
      <w:pPr>
        <w:autoSpaceDE w:val="0"/>
        <w:autoSpaceDN w:val="0"/>
        <w:adjustRightInd w:val="0"/>
        <w:ind w:firstLine="709"/>
        <w:jc w:val="both"/>
        <w:rPr>
          <w:sz w:val="28"/>
          <w:szCs w:val="28"/>
        </w:rPr>
      </w:pPr>
      <w:r>
        <w:rPr>
          <w:sz w:val="28"/>
          <w:szCs w:val="28"/>
        </w:rPr>
        <w:t xml:space="preserve">2. Сведения, представленные в соответствии с настоящим Положением гражданином или кандидатом, а также представляемые ежегодно  муниципальным служащим, и материалы проверки достоверности и полноты этих сведений, в том числе информация о результатах проверки, приобщаются к личному делу муниципального служащего. </w:t>
      </w:r>
    </w:p>
    <w:p w:rsidR="00FC1179" w:rsidRDefault="00FC1179" w:rsidP="00FC1179">
      <w:pPr>
        <w:widowControl w:val="0"/>
        <w:autoSpaceDE w:val="0"/>
        <w:autoSpaceDN w:val="0"/>
        <w:adjustRightInd w:val="0"/>
        <w:ind w:firstLine="709"/>
        <w:jc w:val="both"/>
        <w:rPr>
          <w:sz w:val="28"/>
          <w:szCs w:val="28"/>
        </w:rPr>
      </w:pPr>
    </w:p>
    <w:p w:rsidR="00D42AED" w:rsidRDefault="00D42AED"/>
    <w:sectPr w:rsidR="00D42AED" w:rsidSect="00FC1179">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BF"/>
    <w:rsid w:val="00012795"/>
    <w:rsid w:val="000157C1"/>
    <w:rsid w:val="00015A0C"/>
    <w:rsid w:val="000319A1"/>
    <w:rsid w:val="00041395"/>
    <w:rsid w:val="00053D45"/>
    <w:rsid w:val="00074116"/>
    <w:rsid w:val="00074C6A"/>
    <w:rsid w:val="00093AD7"/>
    <w:rsid w:val="000A294C"/>
    <w:rsid w:val="000A2A19"/>
    <w:rsid w:val="001300C2"/>
    <w:rsid w:val="001408DE"/>
    <w:rsid w:val="00145820"/>
    <w:rsid w:val="001625FA"/>
    <w:rsid w:val="00181A4C"/>
    <w:rsid w:val="001A000C"/>
    <w:rsid w:val="00206476"/>
    <w:rsid w:val="0022215D"/>
    <w:rsid w:val="0022272C"/>
    <w:rsid w:val="00227492"/>
    <w:rsid w:val="0023198E"/>
    <w:rsid w:val="00233E29"/>
    <w:rsid w:val="002A2CB1"/>
    <w:rsid w:val="002A6CC9"/>
    <w:rsid w:val="002D014B"/>
    <w:rsid w:val="00300C3D"/>
    <w:rsid w:val="00344C0F"/>
    <w:rsid w:val="00383AA0"/>
    <w:rsid w:val="00394968"/>
    <w:rsid w:val="003C24B5"/>
    <w:rsid w:val="003C25DE"/>
    <w:rsid w:val="003C5950"/>
    <w:rsid w:val="003D25F8"/>
    <w:rsid w:val="00401E09"/>
    <w:rsid w:val="00421EB7"/>
    <w:rsid w:val="00434113"/>
    <w:rsid w:val="00437DB4"/>
    <w:rsid w:val="00442164"/>
    <w:rsid w:val="0046227F"/>
    <w:rsid w:val="00464AB6"/>
    <w:rsid w:val="00466B17"/>
    <w:rsid w:val="00471779"/>
    <w:rsid w:val="004A0C9C"/>
    <w:rsid w:val="004A7E05"/>
    <w:rsid w:val="004B5E4B"/>
    <w:rsid w:val="00504318"/>
    <w:rsid w:val="00515C61"/>
    <w:rsid w:val="00520285"/>
    <w:rsid w:val="00534CB0"/>
    <w:rsid w:val="00535B20"/>
    <w:rsid w:val="00544462"/>
    <w:rsid w:val="005475EB"/>
    <w:rsid w:val="00552049"/>
    <w:rsid w:val="00555DBD"/>
    <w:rsid w:val="005644B2"/>
    <w:rsid w:val="005659E8"/>
    <w:rsid w:val="005A188A"/>
    <w:rsid w:val="005A3848"/>
    <w:rsid w:val="005B475B"/>
    <w:rsid w:val="005B7780"/>
    <w:rsid w:val="005D687B"/>
    <w:rsid w:val="005E0248"/>
    <w:rsid w:val="00633E0E"/>
    <w:rsid w:val="006566B3"/>
    <w:rsid w:val="00656EAC"/>
    <w:rsid w:val="00662E74"/>
    <w:rsid w:val="0067131F"/>
    <w:rsid w:val="006951D1"/>
    <w:rsid w:val="006A038B"/>
    <w:rsid w:val="006A1C71"/>
    <w:rsid w:val="006A3FD8"/>
    <w:rsid w:val="006B3DA4"/>
    <w:rsid w:val="006D4C9A"/>
    <w:rsid w:val="006F0412"/>
    <w:rsid w:val="0070373D"/>
    <w:rsid w:val="007146F4"/>
    <w:rsid w:val="00741B31"/>
    <w:rsid w:val="00745A21"/>
    <w:rsid w:val="0079045B"/>
    <w:rsid w:val="007B204F"/>
    <w:rsid w:val="007B7599"/>
    <w:rsid w:val="007D56A8"/>
    <w:rsid w:val="0080308C"/>
    <w:rsid w:val="00806297"/>
    <w:rsid w:val="00853DD1"/>
    <w:rsid w:val="00862E88"/>
    <w:rsid w:val="00871B46"/>
    <w:rsid w:val="008E3F61"/>
    <w:rsid w:val="008E7FC2"/>
    <w:rsid w:val="0094595F"/>
    <w:rsid w:val="00947023"/>
    <w:rsid w:val="00990C4E"/>
    <w:rsid w:val="009A0B8E"/>
    <w:rsid w:val="009C0D8F"/>
    <w:rsid w:val="009D1283"/>
    <w:rsid w:val="009F0F0D"/>
    <w:rsid w:val="009F5F45"/>
    <w:rsid w:val="009F653D"/>
    <w:rsid w:val="00A16784"/>
    <w:rsid w:val="00A33EBC"/>
    <w:rsid w:val="00A36DC4"/>
    <w:rsid w:val="00A56B31"/>
    <w:rsid w:val="00A60E82"/>
    <w:rsid w:val="00A66BC5"/>
    <w:rsid w:val="00A7788B"/>
    <w:rsid w:val="00A85F54"/>
    <w:rsid w:val="00A90D9F"/>
    <w:rsid w:val="00AF61AD"/>
    <w:rsid w:val="00B10C71"/>
    <w:rsid w:val="00B2306B"/>
    <w:rsid w:val="00B37D61"/>
    <w:rsid w:val="00B479F0"/>
    <w:rsid w:val="00B73C3C"/>
    <w:rsid w:val="00BA3706"/>
    <w:rsid w:val="00BB1456"/>
    <w:rsid w:val="00BB69EF"/>
    <w:rsid w:val="00BF6A85"/>
    <w:rsid w:val="00C15577"/>
    <w:rsid w:val="00C21B8C"/>
    <w:rsid w:val="00C277B3"/>
    <w:rsid w:val="00C3605A"/>
    <w:rsid w:val="00C401CC"/>
    <w:rsid w:val="00C46B47"/>
    <w:rsid w:val="00C93FD3"/>
    <w:rsid w:val="00CB571A"/>
    <w:rsid w:val="00CC2A2A"/>
    <w:rsid w:val="00CE132F"/>
    <w:rsid w:val="00D2097C"/>
    <w:rsid w:val="00D3336C"/>
    <w:rsid w:val="00D33B2C"/>
    <w:rsid w:val="00D42AED"/>
    <w:rsid w:val="00D64018"/>
    <w:rsid w:val="00D676EF"/>
    <w:rsid w:val="00D76BAC"/>
    <w:rsid w:val="00D8765E"/>
    <w:rsid w:val="00DD5250"/>
    <w:rsid w:val="00DD7621"/>
    <w:rsid w:val="00E0388F"/>
    <w:rsid w:val="00E113CF"/>
    <w:rsid w:val="00E2059B"/>
    <w:rsid w:val="00E40B52"/>
    <w:rsid w:val="00E627A6"/>
    <w:rsid w:val="00E71A29"/>
    <w:rsid w:val="00E96711"/>
    <w:rsid w:val="00EC2D7C"/>
    <w:rsid w:val="00EC55BF"/>
    <w:rsid w:val="00ED0BCB"/>
    <w:rsid w:val="00ED300A"/>
    <w:rsid w:val="00ED6457"/>
    <w:rsid w:val="00EE4AA8"/>
    <w:rsid w:val="00EE58ED"/>
    <w:rsid w:val="00EF3E1D"/>
    <w:rsid w:val="00EF49D7"/>
    <w:rsid w:val="00F02746"/>
    <w:rsid w:val="00F20812"/>
    <w:rsid w:val="00F3704C"/>
    <w:rsid w:val="00F4566E"/>
    <w:rsid w:val="00F52A35"/>
    <w:rsid w:val="00F62B2B"/>
    <w:rsid w:val="00F637B6"/>
    <w:rsid w:val="00F7682F"/>
    <w:rsid w:val="00FA04DC"/>
    <w:rsid w:val="00FB2B59"/>
    <w:rsid w:val="00FC1179"/>
    <w:rsid w:val="00FC396E"/>
    <w:rsid w:val="00FC42FC"/>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1179"/>
    <w:pPr>
      <w:jc w:val="center"/>
    </w:pPr>
    <w:rPr>
      <w:rFonts w:ascii="Bookman Old Style" w:hAnsi="Bookman Old Style"/>
      <w:sz w:val="28"/>
      <w:szCs w:val="24"/>
    </w:rPr>
  </w:style>
  <w:style w:type="character" w:customStyle="1" w:styleId="a4">
    <w:name w:val="Название Знак"/>
    <w:basedOn w:val="a0"/>
    <w:link w:val="a3"/>
    <w:rsid w:val="00FC1179"/>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FC1179"/>
    <w:rPr>
      <w:rFonts w:ascii="Tahoma" w:hAnsi="Tahoma" w:cs="Tahoma"/>
      <w:sz w:val="16"/>
      <w:szCs w:val="16"/>
    </w:rPr>
  </w:style>
  <w:style w:type="character" w:customStyle="1" w:styleId="a6">
    <w:name w:val="Текст выноски Знак"/>
    <w:basedOn w:val="a0"/>
    <w:link w:val="a5"/>
    <w:uiPriority w:val="99"/>
    <w:semiHidden/>
    <w:rsid w:val="00FC11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1179"/>
    <w:pPr>
      <w:jc w:val="center"/>
    </w:pPr>
    <w:rPr>
      <w:rFonts w:ascii="Bookman Old Style" w:hAnsi="Bookman Old Style"/>
      <w:sz w:val="28"/>
      <w:szCs w:val="24"/>
    </w:rPr>
  </w:style>
  <w:style w:type="character" w:customStyle="1" w:styleId="a4">
    <w:name w:val="Название Знак"/>
    <w:basedOn w:val="a0"/>
    <w:link w:val="a3"/>
    <w:rsid w:val="00FC1179"/>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FC1179"/>
    <w:rPr>
      <w:rFonts w:ascii="Tahoma" w:hAnsi="Tahoma" w:cs="Tahoma"/>
      <w:sz w:val="16"/>
      <w:szCs w:val="16"/>
    </w:rPr>
  </w:style>
  <w:style w:type="character" w:customStyle="1" w:styleId="a6">
    <w:name w:val="Текст выноски Знак"/>
    <w:basedOn w:val="a0"/>
    <w:link w:val="a5"/>
    <w:uiPriority w:val="99"/>
    <w:semiHidden/>
    <w:rsid w:val="00FC11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7</cp:revision>
  <cp:lastPrinted>2015-11-11T10:56:00Z</cp:lastPrinted>
  <dcterms:created xsi:type="dcterms:W3CDTF">2015-11-11T08:34:00Z</dcterms:created>
  <dcterms:modified xsi:type="dcterms:W3CDTF">2015-11-11T13:06:00Z</dcterms:modified>
</cp:coreProperties>
</file>