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9A" w:rsidRPr="00C11D9A" w:rsidRDefault="00C11D9A" w:rsidP="00C11D9A">
      <w:pPr>
        <w:autoSpaceDE w:val="0"/>
        <w:autoSpaceDN w:val="0"/>
        <w:adjustRightInd w:val="0"/>
        <w:ind w:left="6372" w:firstLine="708"/>
        <w:outlineLvl w:val="0"/>
        <w:rPr>
          <w:sz w:val="28"/>
          <w:szCs w:val="28"/>
        </w:rPr>
      </w:pPr>
      <w:bookmarkStart w:id="0" w:name="_GoBack"/>
      <w:bookmarkEnd w:id="0"/>
      <w:r w:rsidRPr="00C11D9A">
        <w:rPr>
          <w:sz w:val="28"/>
          <w:szCs w:val="28"/>
        </w:rPr>
        <w:t>Утверждено</w:t>
      </w:r>
    </w:p>
    <w:p w:rsidR="00C11D9A" w:rsidRPr="00C11D9A" w:rsidRDefault="00C11D9A" w:rsidP="00C11D9A">
      <w:pPr>
        <w:autoSpaceDE w:val="0"/>
        <w:autoSpaceDN w:val="0"/>
        <w:adjustRightInd w:val="0"/>
        <w:jc w:val="right"/>
        <w:rPr>
          <w:sz w:val="28"/>
          <w:szCs w:val="28"/>
        </w:rPr>
      </w:pPr>
      <w:r w:rsidRPr="00C11D9A">
        <w:rPr>
          <w:sz w:val="28"/>
          <w:szCs w:val="28"/>
        </w:rPr>
        <w:t>решением</w:t>
      </w:r>
    </w:p>
    <w:p w:rsidR="00C11D9A" w:rsidRPr="00C11D9A" w:rsidRDefault="00C11D9A" w:rsidP="00C11D9A">
      <w:pPr>
        <w:autoSpaceDE w:val="0"/>
        <w:autoSpaceDN w:val="0"/>
        <w:adjustRightInd w:val="0"/>
        <w:jc w:val="right"/>
        <w:rPr>
          <w:sz w:val="28"/>
          <w:szCs w:val="28"/>
        </w:rPr>
      </w:pPr>
      <w:r w:rsidRPr="00C11D9A">
        <w:rPr>
          <w:sz w:val="28"/>
          <w:szCs w:val="28"/>
        </w:rPr>
        <w:t>Земского собрания</w:t>
      </w:r>
    </w:p>
    <w:p w:rsidR="00C11D9A" w:rsidRPr="00C11D9A" w:rsidRDefault="00C11D9A" w:rsidP="00C11D9A">
      <w:pPr>
        <w:autoSpaceDE w:val="0"/>
        <w:autoSpaceDN w:val="0"/>
        <w:adjustRightInd w:val="0"/>
        <w:jc w:val="right"/>
        <w:rPr>
          <w:sz w:val="28"/>
          <w:szCs w:val="28"/>
        </w:rPr>
      </w:pPr>
      <w:proofErr w:type="spellStart"/>
      <w:r w:rsidRPr="00C11D9A">
        <w:rPr>
          <w:sz w:val="28"/>
          <w:szCs w:val="28"/>
        </w:rPr>
        <w:t>Большемурашкинского</w:t>
      </w:r>
      <w:proofErr w:type="spellEnd"/>
      <w:r w:rsidRPr="00C11D9A">
        <w:rPr>
          <w:sz w:val="28"/>
          <w:szCs w:val="28"/>
        </w:rPr>
        <w:t xml:space="preserve">  района</w:t>
      </w:r>
    </w:p>
    <w:p w:rsidR="00C11D9A" w:rsidRPr="00C11D9A" w:rsidRDefault="00C11D9A" w:rsidP="00C11D9A">
      <w:pPr>
        <w:autoSpaceDE w:val="0"/>
        <w:autoSpaceDN w:val="0"/>
        <w:adjustRightInd w:val="0"/>
        <w:jc w:val="center"/>
        <w:rPr>
          <w:sz w:val="28"/>
          <w:szCs w:val="28"/>
        </w:rPr>
      </w:pPr>
      <w:r w:rsidRPr="00C11D9A">
        <w:rPr>
          <w:sz w:val="28"/>
          <w:szCs w:val="28"/>
        </w:rPr>
        <w:t xml:space="preserve">                                                                                           от  24.07. </w:t>
      </w:r>
      <w:smartTag w:uri="urn:schemas-microsoft-com:office:smarttags" w:element="metricconverter">
        <w:smartTagPr>
          <w:attr w:name="ProductID" w:val="2008 г"/>
        </w:smartTagPr>
        <w:r w:rsidRPr="00C11D9A">
          <w:rPr>
            <w:sz w:val="28"/>
            <w:szCs w:val="28"/>
          </w:rPr>
          <w:t>2008 г</w:t>
        </w:r>
      </w:smartTag>
      <w:r w:rsidRPr="00C11D9A">
        <w:rPr>
          <w:sz w:val="28"/>
          <w:szCs w:val="28"/>
        </w:rPr>
        <w:t>.   № 62</w:t>
      </w:r>
    </w:p>
    <w:p w:rsidR="00C11D9A" w:rsidRPr="00C11D9A" w:rsidRDefault="00C11D9A" w:rsidP="00C11D9A">
      <w:pPr>
        <w:autoSpaceDE w:val="0"/>
        <w:autoSpaceDN w:val="0"/>
        <w:adjustRightInd w:val="0"/>
        <w:jc w:val="right"/>
        <w:rPr>
          <w:sz w:val="28"/>
          <w:szCs w:val="28"/>
        </w:rPr>
      </w:pPr>
    </w:p>
    <w:p w:rsidR="00C11D9A" w:rsidRPr="00C11D9A" w:rsidRDefault="00C11D9A" w:rsidP="00C11D9A">
      <w:pPr>
        <w:autoSpaceDE w:val="0"/>
        <w:autoSpaceDN w:val="0"/>
        <w:adjustRightInd w:val="0"/>
        <w:jc w:val="center"/>
        <w:rPr>
          <w:b/>
          <w:bCs/>
          <w:sz w:val="28"/>
          <w:szCs w:val="28"/>
        </w:rPr>
      </w:pPr>
      <w:r w:rsidRPr="00C11D9A">
        <w:rPr>
          <w:b/>
          <w:bCs/>
          <w:sz w:val="28"/>
          <w:szCs w:val="28"/>
        </w:rPr>
        <w:t>ПОЛОЖЕНИЕ</w:t>
      </w:r>
    </w:p>
    <w:p w:rsidR="00C11D9A" w:rsidRPr="00C11D9A" w:rsidRDefault="00C11D9A" w:rsidP="00C11D9A">
      <w:pPr>
        <w:autoSpaceDE w:val="0"/>
        <w:autoSpaceDN w:val="0"/>
        <w:adjustRightInd w:val="0"/>
        <w:jc w:val="center"/>
        <w:rPr>
          <w:rFonts w:ascii="Arial" w:hAnsi="Arial" w:cs="Arial"/>
          <w:b/>
          <w:bCs/>
          <w:sz w:val="20"/>
          <w:szCs w:val="20"/>
        </w:rPr>
      </w:pPr>
      <w:r w:rsidRPr="00C11D9A">
        <w:rPr>
          <w:rFonts w:ascii="Arial" w:hAnsi="Arial" w:cs="Arial"/>
          <w:b/>
          <w:bCs/>
          <w:sz w:val="20"/>
          <w:szCs w:val="20"/>
        </w:rPr>
        <w:t xml:space="preserve">О ЗЕМСКОМ СОБРАНИИ БОЛЬШЕМУРАШКИНСКОГО МУНИЦИПАЛЬНОГО РАЙОНА </w:t>
      </w:r>
    </w:p>
    <w:p w:rsidR="0047429F" w:rsidRPr="00C11D9A" w:rsidRDefault="0047429F" w:rsidP="0047429F">
      <w:pPr>
        <w:autoSpaceDE w:val="0"/>
        <w:autoSpaceDN w:val="0"/>
        <w:adjustRightInd w:val="0"/>
        <w:rPr>
          <w:sz w:val="28"/>
          <w:szCs w:val="28"/>
        </w:rPr>
      </w:pPr>
      <w:r>
        <w:rPr>
          <w:rFonts w:ascii="Arial" w:hAnsi="Arial" w:cs="Arial"/>
          <w:b/>
          <w:bCs/>
          <w:sz w:val="20"/>
          <w:szCs w:val="20"/>
        </w:rPr>
        <w:t>(</w:t>
      </w:r>
      <w:r>
        <w:rPr>
          <w:sz w:val="28"/>
          <w:szCs w:val="28"/>
        </w:rPr>
        <w:t>(</w:t>
      </w:r>
      <w:r>
        <w:rPr>
          <w:rFonts w:ascii="Bookman Old Style" w:hAnsi="Bookman Old Style"/>
          <w:b/>
          <w:sz w:val="20"/>
          <w:szCs w:val="20"/>
        </w:rPr>
        <w:t>С изменениями от 01.06.10г №36 и от 30.05.12г №34</w:t>
      </w:r>
      <w:r w:rsidRPr="00C11D9A">
        <w:rPr>
          <w:rFonts w:ascii="Bookman Old Style" w:hAnsi="Bookman Old Style"/>
          <w:sz w:val="28"/>
        </w:rPr>
        <w:t xml:space="preserve"> </w:t>
      </w:r>
      <w:r>
        <w:rPr>
          <w:rFonts w:ascii="Bookman Old Style" w:hAnsi="Bookman Old Style"/>
          <w:sz w:val="28"/>
        </w:rPr>
        <w:t xml:space="preserve">, </w:t>
      </w:r>
      <w:r w:rsidRPr="00FC271D">
        <w:rPr>
          <w:rFonts w:ascii="Bookman Old Style" w:hAnsi="Bookman Old Style"/>
          <w:sz w:val="20"/>
          <w:szCs w:val="20"/>
        </w:rPr>
        <w:t>от 08.06.2015 № 33</w:t>
      </w:r>
      <w:r>
        <w:rPr>
          <w:rFonts w:ascii="Bookman Old Style" w:hAnsi="Bookman Old Style"/>
          <w:sz w:val="20"/>
          <w:szCs w:val="20"/>
        </w:rPr>
        <w:t>)</w:t>
      </w:r>
      <w:r w:rsidRPr="00FC271D">
        <w:rPr>
          <w:rFonts w:ascii="Bookman Old Style" w:hAnsi="Bookman Old Style"/>
          <w:sz w:val="20"/>
          <w:szCs w:val="20"/>
        </w:rPr>
        <w:t xml:space="preserve">                                                                                                                                                                                                                                                                                                                                                                                                                                                                                                                                                                                                                                                                                                                                                                                                                                                                                                                                                                                                                                                                                                                                                                                                                                                                                                                                                                                                                                                                                                                                                                                                                                                                                                                                                                                                                                                                                                                                                                                                                                                                                                                                                                                                                                                                                                             </w:t>
      </w:r>
    </w:p>
    <w:p w:rsidR="00C11D9A" w:rsidRPr="00C11D9A" w:rsidRDefault="00C11D9A" w:rsidP="00C11D9A">
      <w:pPr>
        <w:autoSpaceDE w:val="0"/>
        <w:autoSpaceDN w:val="0"/>
        <w:adjustRightInd w:val="0"/>
        <w:jc w:val="center"/>
        <w:rPr>
          <w:rFonts w:ascii="Arial" w:hAnsi="Arial" w:cs="Arial"/>
          <w:b/>
          <w:bCs/>
          <w:sz w:val="20"/>
          <w:szCs w:val="20"/>
        </w:rPr>
      </w:pPr>
    </w:p>
    <w:p w:rsidR="00C11D9A" w:rsidRPr="00C11D9A" w:rsidRDefault="00C11D9A" w:rsidP="00C11D9A">
      <w:pPr>
        <w:autoSpaceDE w:val="0"/>
        <w:autoSpaceDN w:val="0"/>
        <w:adjustRightInd w:val="0"/>
        <w:jc w:val="center"/>
        <w:outlineLvl w:val="1"/>
      </w:pPr>
      <w:r w:rsidRPr="00C11D9A">
        <w:rPr>
          <w:sz w:val="28"/>
          <w:szCs w:val="28"/>
        </w:rPr>
        <w:t xml:space="preserve">Глава I. </w:t>
      </w:r>
      <w:r w:rsidRPr="00C11D9A">
        <w:t>ОРГАНИЗАЦИОННО-ПРАВОВЫЕ ОСНОВЫ ОРГАНИЗАЦИИ</w:t>
      </w:r>
    </w:p>
    <w:p w:rsidR="00C11D9A" w:rsidRPr="00C11D9A" w:rsidRDefault="00C11D9A" w:rsidP="00C11D9A">
      <w:pPr>
        <w:autoSpaceDE w:val="0"/>
        <w:autoSpaceDN w:val="0"/>
        <w:adjustRightInd w:val="0"/>
        <w:jc w:val="center"/>
      </w:pPr>
      <w:r w:rsidRPr="00C11D9A">
        <w:t>И ДЕЯТЕЛЬНОСТИ ЗЕМСКОГО СОБРАНИЯ</w:t>
      </w:r>
    </w:p>
    <w:p w:rsidR="00C11D9A" w:rsidRPr="00C11D9A" w:rsidRDefault="00C11D9A" w:rsidP="00C11D9A">
      <w:pPr>
        <w:autoSpaceDE w:val="0"/>
        <w:autoSpaceDN w:val="0"/>
        <w:adjustRightInd w:val="0"/>
        <w:jc w:val="center"/>
      </w:pPr>
    </w:p>
    <w:p w:rsidR="00C11D9A" w:rsidRPr="00C11D9A" w:rsidRDefault="00C11D9A" w:rsidP="00C11D9A">
      <w:pPr>
        <w:autoSpaceDE w:val="0"/>
        <w:autoSpaceDN w:val="0"/>
        <w:adjustRightInd w:val="0"/>
        <w:ind w:firstLine="540"/>
        <w:jc w:val="both"/>
        <w:outlineLvl w:val="2"/>
        <w:rPr>
          <w:sz w:val="28"/>
          <w:szCs w:val="28"/>
        </w:rPr>
      </w:pPr>
      <w:r w:rsidRPr="00B9106F">
        <w:rPr>
          <w:b/>
          <w:sz w:val="28"/>
          <w:szCs w:val="28"/>
        </w:rPr>
        <w:t>Статья 1.</w:t>
      </w:r>
      <w:r w:rsidRPr="00C11D9A">
        <w:rPr>
          <w:sz w:val="28"/>
          <w:szCs w:val="28"/>
        </w:rPr>
        <w:t xml:space="preserve"> Статус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 представительный орган местного самоуправления, обладающий правом представлять интересы населения, обладающий в соответствии с действующим законодательством собственными полномочиями по решению вопросов местного значения и принимающий  решения по этим вопросам, действующие на всей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имеет статус юридического лица, лицевой счет и печать.</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Земское собрание в соответствии с п. 2 статьи 41 Федерального закона от 06.10.2003 г. № 131-ФЗ  "Об общих принципах местного самоуправления в Российской Федерации" имеет организационно-правовую форму </w:t>
      </w:r>
      <w:r w:rsidR="00BA6E72">
        <w:rPr>
          <w:sz w:val="28"/>
          <w:szCs w:val="28"/>
        </w:rPr>
        <w:t>–</w:t>
      </w:r>
      <w:r w:rsidRPr="00C11D9A">
        <w:rPr>
          <w:sz w:val="28"/>
          <w:szCs w:val="28"/>
        </w:rPr>
        <w:t xml:space="preserve"> </w:t>
      </w:r>
      <w:r w:rsidR="00BA6E72">
        <w:rPr>
          <w:sz w:val="28"/>
          <w:szCs w:val="28"/>
        </w:rPr>
        <w:t xml:space="preserve">муниципальное казенное </w:t>
      </w:r>
      <w:r w:rsidRPr="00C11D9A">
        <w:rPr>
          <w:sz w:val="28"/>
          <w:szCs w:val="28"/>
        </w:rPr>
        <w:t>учреждение</w:t>
      </w:r>
      <w:r w:rsidR="00BA6E72">
        <w:rPr>
          <w:sz w:val="28"/>
          <w:szCs w:val="28"/>
        </w:rPr>
        <w:t>, образуемое для осуществления управленческих функций.</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Место нахождения: 606360, Нижегородская область, </w:t>
      </w:r>
      <w:proofErr w:type="spellStart"/>
      <w:r w:rsidRPr="00C11D9A">
        <w:rPr>
          <w:sz w:val="28"/>
          <w:szCs w:val="28"/>
        </w:rPr>
        <w:t>Большемурашкинский</w:t>
      </w:r>
      <w:proofErr w:type="spellEnd"/>
      <w:r w:rsidRPr="00C11D9A">
        <w:rPr>
          <w:sz w:val="28"/>
          <w:szCs w:val="28"/>
        </w:rPr>
        <w:t xml:space="preserve">  район,  ул. Свободы,  д. 86.</w:t>
      </w:r>
    </w:p>
    <w:p w:rsidR="00C11D9A" w:rsidRPr="00C11D9A" w:rsidRDefault="00C11D9A" w:rsidP="00C11D9A">
      <w:pPr>
        <w:autoSpaceDE w:val="0"/>
        <w:autoSpaceDN w:val="0"/>
        <w:adjustRightInd w:val="0"/>
        <w:ind w:firstLine="540"/>
        <w:jc w:val="both"/>
        <w:outlineLvl w:val="2"/>
        <w:rPr>
          <w:sz w:val="28"/>
          <w:szCs w:val="28"/>
        </w:rPr>
      </w:pPr>
    </w:p>
    <w:p w:rsidR="00C11D9A" w:rsidRDefault="00C11D9A" w:rsidP="00C11D9A">
      <w:pPr>
        <w:autoSpaceDE w:val="0"/>
        <w:autoSpaceDN w:val="0"/>
        <w:adjustRightInd w:val="0"/>
        <w:ind w:firstLine="540"/>
        <w:jc w:val="both"/>
        <w:outlineLvl w:val="2"/>
        <w:rPr>
          <w:sz w:val="28"/>
          <w:szCs w:val="28"/>
        </w:rPr>
      </w:pPr>
      <w:r w:rsidRPr="00DB6945">
        <w:rPr>
          <w:b/>
          <w:sz w:val="28"/>
          <w:szCs w:val="28"/>
        </w:rPr>
        <w:t>Статья 2.</w:t>
      </w:r>
      <w:r w:rsidRPr="00C11D9A">
        <w:rPr>
          <w:sz w:val="28"/>
          <w:szCs w:val="28"/>
        </w:rPr>
        <w:t xml:space="preserve"> Основы формирования Земского собрания</w:t>
      </w:r>
    </w:p>
    <w:p w:rsidR="00BA6E72" w:rsidRDefault="00BA6E72" w:rsidP="00BA6E72">
      <w:pPr>
        <w:jc w:val="both"/>
        <w:rPr>
          <w:sz w:val="28"/>
          <w:szCs w:val="28"/>
        </w:rPr>
      </w:pPr>
      <w:r>
        <w:rPr>
          <w:sz w:val="28"/>
          <w:szCs w:val="28"/>
        </w:rPr>
        <w:t xml:space="preserve">       Формирование Земского собрания района осуществляется в порядке, установленном пунктом 1 части 4 статьи 35 Федерального закона от 06.10.2003 года № 131-ФЗ «Об общих принципах организации местного самоуправления в Российской Федерации».</w:t>
      </w:r>
    </w:p>
    <w:p w:rsidR="00BA6E72" w:rsidRDefault="00BA6E72" w:rsidP="00BA6E72">
      <w:pPr>
        <w:jc w:val="both"/>
        <w:rPr>
          <w:sz w:val="28"/>
          <w:szCs w:val="28"/>
        </w:rPr>
      </w:pPr>
      <w:r>
        <w:rPr>
          <w:sz w:val="28"/>
          <w:szCs w:val="28"/>
        </w:rPr>
        <w:t xml:space="preserve">       Земское собрание состоит из 16 депутатов, в том числе:</w:t>
      </w:r>
    </w:p>
    <w:p w:rsidR="00BA6E72" w:rsidRDefault="00BA6E72" w:rsidP="00BA6E72">
      <w:pPr>
        <w:jc w:val="both"/>
        <w:rPr>
          <w:sz w:val="28"/>
          <w:szCs w:val="28"/>
        </w:rPr>
      </w:pPr>
      <w:r>
        <w:rPr>
          <w:sz w:val="28"/>
          <w:szCs w:val="28"/>
        </w:rPr>
        <w:t xml:space="preserve">         - из глав местного самоуправления поселений, входящих в состав </w:t>
      </w:r>
      <w:proofErr w:type="spellStart"/>
      <w:r>
        <w:rPr>
          <w:sz w:val="28"/>
          <w:szCs w:val="28"/>
        </w:rPr>
        <w:t>Большемурашкинского</w:t>
      </w:r>
      <w:proofErr w:type="spellEnd"/>
      <w:r>
        <w:rPr>
          <w:sz w:val="28"/>
          <w:szCs w:val="28"/>
        </w:rPr>
        <w:t xml:space="preserve"> муниципального района;</w:t>
      </w:r>
    </w:p>
    <w:p w:rsidR="00BA6E72" w:rsidRPr="00C11D9A" w:rsidRDefault="00BA6E72" w:rsidP="00BA6E72">
      <w:pPr>
        <w:autoSpaceDE w:val="0"/>
        <w:autoSpaceDN w:val="0"/>
        <w:adjustRightInd w:val="0"/>
        <w:ind w:firstLine="540"/>
        <w:jc w:val="both"/>
        <w:outlineLvl w:val="2"/>
        <w:rPr>
          <w:sz w:val="28"/>
          <w:szCs w:val="28"/>
        </w:rPr>
      </w:pPr>
      <w:r>
        <w:rPr>
          <w:sz w:val="28"/>
          <w:szCs w:val="28"/>
        </w:rPr>
        <w:t xml:space="preserve">  - из депутатов поселений с равной нормой представительства независимо от численности населения поселений – 3 депутата.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может осуществлять свои полномочия в случае избрания не менее двух третей от установленной численности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3.</w:t>
      </w:r>
      <w:r w:rsidRPr="00C11D9A">
        <w:rPr>
          <w:sz w:val="28"/>
          <w:szCs w:val="28"/>
        </w:rPr>
        <w:t xml:space="preserve"> Правовая основа деятельности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Земское собрание действует на основе Конституции Российской Федерации и иного федерального законодательства, законодательства Нижегородской области, Устава района, настоящего Положения, Регламента Земского собрания и иных нормативно-правовых актов, принятых Земским собранием и регулирующих его деятельность.</w:t>
      </w:r>
    </w:p>
    <w:p w:rsidR="00C11D9A" w:rsidRPr="00C11D9A" w:rsidRDefault="00C11D9A" w:rsidP="00C11D9A">
      <w:pPr>
        <w:autoSpaceDE w:val="0"/>
        <w:autoSpaceDN w:val="0"/>
        <w:adjustRightInd w:val="0"/>
        <w:ind w:firstLine="540"/>
        <w:jc w:val="both"/>
        <w:outlineLvl w:val="2"/>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3.1.</w:t>
      </w:r>
      <w:r w:rsidRPr="00C11D9A">
        <w:rPr>
          <w:sz w:val="28"/>
          <w:szCs w:val="28"/>
        </w:rPr>
        <w:t xml:space="preserve"> Учет и отчетность</w:t>
      </w:r>
    </w:p>
    <w:p w:rsidR="00C11D9A" w:rsidRPr="00C11D9A" w:rsidRDefault="00C11D9A" w:rsidP="00C11D9A">
      <w:pPr>
        <w:autoSpaceDE w:val="0"/>
        <w:autoSpaceDN w:val="0"/>
        <w:adjustRightInd w:val="0"/>
        <w:ind w:firstLine="540"/>
        <w:jc w:val="both"/>
        <w:outlineLvl w:val="2"/>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3.1.1. Земское собрание в установленном порядке представляет государственную статистическую отчетность, ведет бухгалтерский учет и бухгалтерскую отчетность.</w:t>
      </w:r>
    </w:p>
    <w:p w:rsidR="00C11D9A" w:rsidRPr="00C11D9A" w:rsidRDefault="00C11D9A" w:rsidP="00C11D9A">
      <w:pPr>
        <w:autoSpaceDE w:val="0"/>
        <w:autoSpaceDN w:val="0"/>
        <w:adjustRightInd w:val="0"/>
        <w:ind w:firstLine="540"/>
        <w:jc w:val="both"/>
        <w:rPr>
          <w:sz w:val="28"/>
          <w:szCs w:val="28"/>
        </w:rPr>
      </w:pPr>
      <w:r w:rsidRPr="00C11D9A">
        <w:rPr>
          <w:sz w:val="28"/>
          <w:szCs w:val="28"/>
        </w:rPr>
        <w:t>3.1.2. Делопроизводство Земского собрания ведется в соответствии с утвержденной номенклатурой дел на основании действующих инструкций.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4</w:t>
      </w:r>
      <w:r w:rsidRPr="00C11D9A">
        <w:rPr>
          <w:sz w:val="28"/>
          <w:szCs w:val="28"/>
        </w:rPr>
        <w:t>. Основные принципы организации и деятельности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действует на основе принципов:</w:t>
      </w:r>
    </w:p>
    <w:p w:rsidR="00C11D9A" w:rsidRPr="00C11D9A" w:rsidRDefault="00C11D9A" w:rsidP="00C11D9A">
      <w:pPr>
        <w:autoSpaceDE w:val="0"/>
        <w:autoSpaceDN w:val="0"/>
        <w:adjustRightInd w:val="0"/>
        <w:ind w:firstLine="540"/>
        <w:jc w:val="both"/>
        <w:rPr>
          <w:sz w:val="28"/>
          <w:szCs w:val="28"/>
        </w:rPr>
      </w:pPr>
      <w:r w:rsidRPr="00C11D9A">
        <w:rPr>
          <w:sz w:val="28"/>
          <w:szCs w:val="28"/>
        </w:rPr>
        <w:t>1) самостоятельности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2) широкого участия населения в деятельности органов местного самоуправления, в том числе и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3) законности;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4) сочетания коллегиальности с персональной ответственностью;</w:t>
      </w:r>
    </w:p>
    <w:p w:rsidR="00C11D9A" w:rsidRPr="00C11D9A" w:rsidRDefault="00C11D9A" w:rsidP="00C11D9A">
      <w:pPr>
        <w:autoSpaceDE w:val="0"/>
        <w:autoSpaceDN w:val="0"/>
        <w:adjustRightInd w:val="0"/>
        <w:ind w:firstLine="540"/>
        <w:jc w:val="both"/>
        <w:rPr>
          <w:sz w:val="28"/>
          <w:szCs w:val="28"/>
        </w:rPr>
      </w:pPr>
      <w:r w:rsidRPr="00C11D9A">
        <w:rPr>
          <w:sz w:val="28"/>
          <w:szCs w:val="28"/>
        </w:rPr>
        <w:t>5) гласности и учета общественного мнения;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учета местных особенностей и исторических традиций;</w:t>
      </w:r>
    </w:p>
    <w:p w:rsidR="00C11D9A" w:rsidRPr="00C11D9A" w:rsidRDefault="00C11D9A" w:rsidP="00C11D9A">
      <w:pPr>
        <w:autoSpaceDE w:val="0"/>
        <w:autoSpaceDN w:val="0"/>
        <w:adjustRightInd w:val="0"/>
        <w:ind w:firstLine="540"/>
        <w:jc w:val="both"/>
        <w:rPr>
          <w:sz w:val="28"/>
          <w:szCs w:val="28"/>
        </w:rPr>
      </w:pPr>
      <w:r w:rsidRPr="00C11D9A">
        <w:rPr>
          <w:sz w:val="28"/>
          <w:szCs w:val="28"/>
        </w:rPr>
        <w:t>7) подконтрольности населению;</w:t>
      </w:r>
    </w:p>
    <w:p w:rsidR="00C11D9A" w:rsidRPr="00C11D9A" w:rsidRDefault="00C11D9A" w:rsidP="00C11D9A">
      <w:pPr>
        <w:autoSpaceDE w:val="0"/>
        <w:autoSpaceDN w:val="0"/>
        <w:adjustRightInd w:val="0"/>
        <w:ind w:firstLine="540"/>
        <w:jc w:val="both"/>
        <w:rPr>
          <w:sz w:val="28"/>
          <w:szCs w:val="28"/>
        </w:rPr>
      </w:pPr>
      <w:r w:rsidRPr="00C11D9A">
        <w:rPr>
          <w:sz w:val="28"/>
          <w:szCs w:val="28"/>
        </w:rPr>
        <w:t>8) ответственности за состояние развития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9) многообразия форм деятельности;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10) соразмерности объема полномочий материально-финансовым ресурсам.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5</w:t>
      </w:r>
      <w:r w:rsidRPr="00C11D9A">
        <w:rPr>
          <w:sz w:val="28"/>
          <w:szCs w:val="28"/>
        </w:rPr>
        <w:t>. Организационная самостоятельность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обладает организационной самостоятельностью, не входит в систему органов государственной власти и наделяется собственной компетенцией, которая не может быть изменена иначе как федеральными законами или законами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Государственные органы, администрация района и другие органы местного самоуправления не вправе самостоятельно принимать к своему рассмотрению вопросы, отнесенные к ведению Земского собрания, за исключением случаев, прямо предусмотренных законом.</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не вправе самостоятельно принимать к своему рассмотрению вопросы, отнесенные к компетенции органов государственной власти и других органов местного самоуправления, действующих на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Земское собрание оказывает представительным органам местного самоуправления, действующим на территории района, организационную, методическую и иную помощь в работе.</w:t>
      </w:r>
    </w:p>
    <w:p w:rsidR="00C11D9A" w:rsidRPr="00C11D9A" w:rsidRDefault="00C11D9A" w:rsidP="00C11D9A">
      <w:pPr>
        <w:autoSpaceDE w:val="0"/>
        <w:autoSpaceDN w:val="0"/>
        <w:adjustRightInd w:val="0"/>
        <w:ind w:firstLine="540"/>
        <w:jc w:val="center"/>
        <w:rPr>
          <w:sz w:val="28"/>
          <w:szCs w:val="28"/>
        </w:rPr>
      </w:pPr>
      <w:r w:rsidRPr="00C11D9A">
        <w:rPr>
          <w:sz w:val="28"/>
          <w:szCs w:val="28"/>
        </w:rPr>
        <w:t>Глава II. ПОЛНОМОЧИЯ ЗЕМСКОГО СОБРАНИЯ</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6.</w:t>
      </w:r>
      <w:r w:rsidRPr="00C11D9A">
        <w:rPr>
          <w:sz w:val="28"/>
          <w:szCs w:val="28"/>
        </w:rPr>
        <w:t xml:space="preserve"> Полномочия по закреплению статуса Земского собрания и его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 полномочиям по закреплению статуса Земского собрания и его депутатов относятся: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утверждение Положения о Земском собрании и Регламента его деятельности, внесение в них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2) избрание и освобождение от должности председателя Земского собрания и его заместителя, заслушивание отчетов об их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3) образование, избрание и упразднение постоянных и временных комиссий (комитетов), изменение их состава, заслушивание отчетов об их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4) рассмотрение запросов депутатов Земского собрания и принятие решений по ним;</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5) принятие решений по протестам прокурора </w:t>
      </w:r>
      <w:proofErr w:type="spellStart"/>
      <w:r w:rsidRPr="00C11D9A">
        <w:rPr>
          <w:sz w:val="28"/>
          <w:szCs w:val="28"/>
        </w:rPr>
        <w:t>Большемурашкинского</w:t>
      </w:r>
      <w:proofErr w:type="spellEnd"/>
      <w:r w:rsidRPr="00C11D9A">
        <w:rPr>
          <w:sz w:val="28"/>
          <w:szCs w:val="28"/>
        </w:rPr>
        <w:t xml:space="preserve"> района на решения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отмена несоответствующих законодательству и решениям Земского собрания правовых  актов председателя;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7) утверждение реестра должностей и структуры аппарата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утверждение общей суммы расходов Земского собрания на его функционирование;</w:t>
      </w:r>
    </w:p>
    <w:p w:rsidR="00C11D9A" w:rsidRPr="00C11D9A" w:rsidRDefault="00C11D9A" w:rsidP="00C11D9A">
      <w:pPr>
        <w:autoSpaceDE w:val="0"/>
        <w:autoSpaceDN w:val="0"/>
        <w:adjustRightInd w:val="0"/>
        <w:ind w:firstLine="540"/>
        <w:jc w:val="both"/>
        <w:rPr>
          <w:sz w:val="28"/>
          <w:szCs w:val="28"/>
        </w:rPr>
      </w:pPr>
      <w:r w:rsidRPr="00C11D9A">
        <w:rPr>
          <w:sz w:val="28"/>
          <w:szCs w:val="28"/>
        </w:rPr>
        <w:t>9) принятие решений о досрочном прекращении полномочий депутатов в случаях, предусмотренных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10) защита прав депутатов, лишение депутатской неприкосновенности;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11) заслушивание сообщений депутатов о выполнении ими депутатских обязанностей, решений и поручений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C11D9A">
        <w:rPr>
          <w:sz w:val="28"/>
          <w:szCs w:val="28"/>
        </w:rPr>
        <w:t>Статья 7. Исключительная компетенция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исключительной компетенции Земского собрания находятся: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принятие Устава района и внесение в него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2) утверждение бюджета района и отчета о его исполнении;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3) установление, изменение и отмена местных (районных) налогов в соответствии с законодательством Российской Федерации о налогах;</w:t>
      </w:r>
    </w:p>
    <w:p w:rsidR="00C11D9A" w:rsidRPr="00C11D9A" w:rsidRDefault="00C11D9A" w:rsidP="00C11D9A">
      <w:pPr>
        <w:autoSpaceDE w:val="0"/>
        <w:autoSpaceDN w:val="0"/>
        <w:adjustRightInd w:val="0"/>
        <w:ind w:firstLine="540"/>
        <w:jc w:val="both"/>
        <w:rPr>
          <w:sz w:val="28"/>
          <w:szCs w:val="28"/>
        </w:rPr>
      </w:pPr>
      <w:r w:rsidRPr="00C11D9A">
        <w:rPr>
          <w:sz w:val="28"/>
          <w:szCs w:val="28"/>
        </w:rPr>
        <w:t>4) принятие планов и программ развития района, утверждение отчетов об их исполнении;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5) определение порядка управления и распоряжения имуществом, находящимся в муниципальной собственности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7) определение порядка участия района в организациях межмуниципального сотрудничества;</w:t>
      </w:r>
    </w:p>
    <w:p w:rsidR="00C11D9A" w:rsidRPr="00C11D9A" w:rsidRDefault="00C11D9A" w:rsidP="00C11D9A">
      <w:pPr>
        <w:snapToGrid w:val="0"/>
        <w:spacing w:line="360" w:lineRule="auto"/>
        <w:ind w:firstLine="540"/>
        <w:jc w:val="both"/>
        <w:rPr>
          <w:sz w:val="28"/>
          <w:szCs w:val="28"/>
        </w:rPr>
      </w:pPr>
      <w:r w:rsidRPr="00C11D9A">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района; </w:t>
      </w:r>
    </w:p>
    <w:p w:rsidR="00C11D9A" w:rsidRPr="00C11D9A" w:rsidRDefault="00C11D9A" w:rsidP="0084734D">
      <w:pPr>
        <w:snapToGrid w:val="0"/>
        <w:spacing w:line="240" w:lineRule="atLeast"/>
        <w:ind w:left="540"/>
        <w:jc w:val="both"/>
        <w:rPr>
          <w:sz w:val="28"/>
          <w:szCs w:val="28"/>
        </w:rPr>
      </w:pPr>
      <w:r w:rsidRPr="00C11D9A">
        <w:rPr>
          <w:sz w:val="28"/>
          <w:szCs w:val="28"/>
        </w:rPr>
        <w:t>9)установление официальных символов района</w:t>
      </w:r>
    </w:p>
    <w:p w:rsidR="00C11D9A" w:rsidRPr="00C11D9A" w:rsidRDefault="00C11D9A" w:rsidP="0084734D">
      <w:pPr>
        <w:snapToGrid w:val="0"/>
        <w:spacing w:line="240" w:lineRule="atLeast"/>
        <w:jc w:val="both"/>
        <w:rPr>
          <w:sz w:val="28"/>
          <w:szCs w:val="28"/>
        </w:rPr>
      </w:pPr>
      <w:r w:rsidRPr="00C11D9A">
        <w:rPr>
          <w:sz w:val="28"/>
          <w:szCs w:val="28"/>
        </w:rPr>
        <w:t xml:space="preserve">      10)определение порядка составления и рассмотрения проекта местного бюджета, утверждение и исполнение местного бюджета, осуществление контроля  за его исполнением и утверждения отчета об исполнении местного бюджета;</w:t>
      </w:r>
    </w:p>
    <w:p w:rsidR="00C11D9A" w:rsidRPr="00C11D9A" w:rsidRDefault="00C11D9A" w:rsidP="0084734D">
      <w:pPr>
        <w:snapToGrid w:val="0"/>
        <w:spacing w:line="240" w:lineRule="atLeast"/>
        <w:jc w:val="both"/>
        <w:rPr>
          <w:sz w:val="28"/>
          <w:szCs w:val="28"/>
        </w:rPr>
      </w:pPr>
      <w:r w:rsidRPr="00C11D9A">
        <w:rPr>
          <w:sz w:val="28"/>
          <w:szCs w:val="28"/>
        </w:rPr>
        <w:t xml:space="preserve">      11) установление и исполнение расходных обязательств в пределах утвержденных ассигнований на функционирование представительного органа ;</w:t>
      </w:r>
    </w:p>
    <w:p w:rsidR="00C11D9A" w:rsidRPr="00C11D9A" w:rsidRDefault="00C11D9A" w:rsidP="0084734D">
      <w:pPr>
        <w:snapToGrid w:val="0"/>
        <w:spacing w:line="240" w:lineRule="atLeast"/>
        <w:jc w:val="both"/>
        <w:rPr>
          <w:sz w:val="20"/>
          <w:szCs w:val="20"/>
        </w:rPr>
      </w:pPr>
      <w:r w:rsidRPr="00C11D9A">
        <w:rPr>
          <w:sz w:val="20"/>
          <w:szCs w:val="20"/>
        </w:rPr>
        <w:t xml:space="preserve">      </w:t>
      </w:r>
      <w:r w:rsidR="00BA6E72">
        <w:rPr>
          <w:sz w:val="20"/>
          <w:szCs w:val="20"/>
        </w:rPr>
        <w:t xml:space="preserve">  </w:t>
      </w:r>
      <w:r w:rsidRPr="00C11D9A">
        <w:rPr>
          <w:sz w:val="28"/>
          <w:szCs w:val="28"/>
        </w:rPr>
        <w:t>12)определение порядка предоставления межбюджетных трансфертов из местного бюджета, предоставление межбюджетных трансфертов из местного бюджета</w:t>
      </w:r>
      <w:r w:rsidRPr="00C11D9A">
        <w:rPr>
          <w:sz w:val="20"/>
          <w:szCs w:val="20"/>
        </w:rPr>
        <w:t xml:space="preserve">;    </w:t>
      </w:r>
    </w:p>
    <w:p w:rsidR="00BA6E72" w:rsidRDefault="00C11D9A" w:rsidP="0084734D">
      <w:pPr>
        <w:snapToGrid w:val="0"/>
        <w:spacing w:line="240" w:lineRule="atLeast"/>
        <w:jc w:val="both"/>
        <w:rPr>
          <w:sz w:val="28"/>
          <w:szCs w:val="28"/>
        </w:rPr>
      </w:pPr>
      <w:r w:rsidRPr="00C11D9A">
        <w:rPr>
          <w:sz w:val="28"/>
          <w:szCs w:val="28"/>
        </w:rPr>
        <w:t xml:space="preserve">    </w:t>
      </w:r>
      <w:r w:rsidR="00BA6E72">
        <w:rPr>
          <w:sz w:val="28"/>
          <w:szCs w:val="28"/>
        </w:rPr>
        <w:t xml:space="preserve">  </w:t>
      </w:r>
      <w:r w:rsidRPr="00C11D9A">
        <w:rPr>
          <w:sz w:val="28"/>
          <w:szCs w:val="28"/>
        </w:rPr>
        <w:t>13) контроль за исполнением полномочий по решению вопросов местного значения органами и должностными лицами местного самоуправления района</w:t>
      </w:r>
      <w:r w:rsidR="00BA6E72">
        <w:rPr>
          <w:sz w:val="28"/>
          <w:szCs w:val="28"/>
        </w:rPr>
        <w:t>.</w:t>
      </w:r>
    </w:p>
    <w:p w:rsidR="00C11D9A" w:rsidRPr="00C11D9A" w:rsidRDefault="00BA6E72" w:rsidP="00C11D9A">
      <w:pPr>
        <w:snapToGrid w:val="0"/>
        <w:spacing w:line="360" w:lineRule="auto"/>
        <w:jc w:val="both"/>
        <w:rPr>
          <w:sz w:val="28"/>
          <w:szCs w:val="28"/>
        </w:rPr>
      </w:pPr>
      <w:r>
        <w:rPr>
          <w:sz w:val="28"/>
          <w:szCs w:val="28"/>
        </w:rPr>
        <w:t xml:space="preserve">      14)удаление главы местного самоуправления района в отставку.</w:t>
      </w:r>
      <w:r w:rsidR="00C11D9A" w:rsidRPr="00C11D9A">
        <w:rPr>
          <w:sz w:val="28"/>
          <w:szCs w:val="28"/>
        </w:rPr>
        <w:t xml:space="preserve"> </w:t>
      </w:r>
    </w:p>
    <w:p w:rsidR="00C11D9A" w:rsidRPr="00C11D9A" w:rsidRDefault="00C11D9A" w:rsidP="00C11D9A">
      <w:pPr>
        <w:autoSpaceDE w:val="0"/>
        <w:autoSpaceDN w:val="0"/>
        <w:adjustRightInd w:val="0"/>
        <w:ind w:firstLine="540"/>
        <w:jc w:val="both"/>
        <w:rPr>
          <w:sz w:val="28"/>
          <w:szCs w:val="28"/>
        </w:rPr>
      </w:pPr>
      <w:r w:rsidRPr="00C11D9A">
        <w:rPr>
          <w:sz w:val="28"/>
          <w:szCs w:val="28"/>
        </w:rPr>
        <w:t>Муниципальные правовые акты по данным вопросам могут приниматься исключительно Земским собранием. Эти вопросы  не могут быть делегированы государственным, муниципальным и иным органам, а также должностным лицам, за исключением случаев изменения законодательства.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8.</w:t>
      </w:r>
      <w:r w:rsidRPr="00C11D9A">
        <w:rPr>
          <w:sz w:val="28"/>
          <w:szCs w:val="28"/>
        </w:rPr>
        <w:t xml:space="preserve"> Иные полномочия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 полномочиям Земского собрания по решению вопросов местного значения также относятся:</w:t>
      </w:r>
    </w:p>
    <w:p w:rsidR="00C11D9A" w:rsidRPr="00C11D9A" w:rsidRDefault="00C11D9A" w:rsidP="00C11D9A">
      <w:pPr>
        <w:autoSpaceDE w:val="0"/>
        <w:autoSpaceDN w:val="0"/>
        <w:adjustRightInd w:val="0"/>
        <w:ind w:firstLine="540"/>
        <w:jc w:val="both"/>
        <w:rPr>
          <w:sz w:val="28"/>
          <w:szCs w:val="28"/>
        </w:rPr>
      </w:pPr>
      <w:r w:rsidRPr="00C11D9A">
        <w:rPr>
          <w:sz w:val="28"/>
          <w:szCs w:val="28"/>
        </w:rPr>
        <w:t>1) определение порядка приватизации муниципального имущества в соответствии с федеральным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2) принятие решений о проведении местного референдума, назначении муниципальных выборов;</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3) назначение в соответствии с Уставом района, Положением о порядке организации и проведения публичных слушаний в </w:t>
      </w:r>
      <w:proofErr w:type="spellStart"/>
      <w:r w:rsidRPr="00C11D9A">
        <w:rPr>
          <w:sz w:val="28"/>
          <w:szCs w:val="28"/>
        </w:rPr>
        <w:t>Большемурашкинском</w:t>
      </w:r>
      <w:proofErr w:type="spellEnd"/>
      <w:r w:rsidRPr="00C11D9A">
        <w:rPr>
          <w:sz w:val="28"/>
          <w:szCs w:val="28"/>
        </w:rPr>
        <w:t xml:space="preserve"> районе и иными муниципальными правовыми актами Земского собрания публичных слушаний и опросов граждан, а также определение порядка проведения таких опросов;</w:t>
      </w:r>
    </w:p>
    <w:p w:rsidR="00C11D9A" w:rsidRPr="00C11D9A" w:rsidRDefault="00C11D9A" w:rsidP="00C11D9A">
      <w:pPr>
        <w:autoSpaceDE w:val="0"/>
        <w:autoSpaceDN w:val="0"/>
        <w:adjustRightInd w:val="0"/>
        <w:ind w:firstLine="540"/>
        <w:jc w:val="both"/>
        <w:rPr>
          <w:sz w:val="28"/>
          <w:szCs w:val="28"/>
        </w:rPr>
      </w:pPr>
      <w:r w:rsidRPr="00C11D9A">
        <w:rPr>
          <w:sz w:val="28"/>
          <w:szCs w:val="28"/>
        </w:rPr>
        <w:t>4) назначение и определение порядка проведения конференций граждан;</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5) принятие предусмотренных Уставом района решений, связанных с изменением границ района, а также с преобразованием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6) утверждение структуры администрации района по представлению главы администрации района, принятие Положения об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7)осуществление права законодательной инициативы в Законодательном Собрании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8) определение в соответствии с земельным законодательством порядка предоставления и изъятия земельных участков;</w:t>
      </w:r>
    </w:p>
    <w:p w:rsidR="00C11D9A" w:rsidRPr="00C11D9A" w:rsidRDefault="00C11D9A" w:rsidP="00C11D9A">
      <w:pPr>
        <w:autoSpaceDE w:val="0"/>
        <w:autoSpaceDN w:val="0"/>
        <w:adjustRightInd w:val="0"/>
        <w:ind w:firstLine="540"/>
        <w:jc w:val="both"/>
        <w:rPr>
          <w:sz w:val="28"/>
          <w:szCs w:val="28"/>
        </w:rPr>
      </w:pPr>
      <w:r w:rsidRPr="00C11D9A">
        <w:rPr>
          <w:sz w:val="28"/>
          <w:szCs w:val="28"/>
        </w:rPr>
        <w:t>9) установление правил проведения открытого конкурса по размещению муниципального заказа, финансируемого за счет бюджета района, на выполнение работ (оказание услуг), внесение в них изменений и дополнений;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10) принятие решений о целях, формах, суммах долгосрочных заимствований, выпуске местных займов, лотерей;</w:t>
      </w:r>
    </w:p>
    <w:p w:rsidR="00C11D9A" w:rsidRPr="00C11D9A" w:rsidRDefault="00C11D9A" w:rsidP="00C11D9A">
      <w:pPr>
        <w:autoSpaceDE w:val="0"/>
        <w:autoSpaceDN w:val="0"/>
        <w:adjustRightInd w:val="0"/>
        <w:ind w:firstLine="540"/>
        <w:jc w:val="both"/>
        <w:rPr>
          <w:sz w:val="28"/>
          <w:szCs w:val="28"/>
        </w:rPr>
      </w:pPr>
      <w:r w:rsidRPr="00C11D9A">
        <w:rPr>
          <w:sz w:val="28"/>
          <w:szCs w:val="28"/>
        </w:rPr>
        <w:t>11) участие в решении вопросов административно-территориального деления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12) объявление исторических,  культурных, природных и иных объектов местного значения, представляющих собой историческую, культурную, экологическую и иную ценность, памятниками) природы, истории и культуры, определение в соответствии с законодательством правил их охраны и использования;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13) принятие решений о передаче отдельных полномочий в ведение органов государственной власти и (или) иных органов местного самоуправления в соответствии с действующим законодательством;</w:t>
      </w:r>
    </w:p>
    <w:p w:rsidR="00C11D9A" w:rsidRPr="00C11D9A" w:rsidRDefault="00C11D9A" w:rsidP="00C11D9A">
      <w:pPr>
        <w:autoSpaceDE w:val="0"/>
        <w:autoSpaceDN w:val="0"/>
        <w:adjustRightInd w:val="0"/>
        <w:ind w:firstLine="540"/>
        <w:jc w:val="both"/>
        <w:rPr>
          <w:sz w:val="28"/>
          <w:szCs w:val="28"/>
        </w:rPr>
      </w:pPr>
      <w:r w:rsidRPr="00C11D9A">
        <w:rPr>
          <w:sz w:val="28"/>
          <w:szCs w:val="28"/>
        </w:rPr>
        <w:t>14) заслушивание отчетов главы  администрации района по реализации предоставленных ему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16) учреждение почетных званий, наград, премий, памятных дат района и положений о них;</w:t>
      </w:r>
    </w:p>
    <w:p w:rsidR="00C11D9A" w:rsidRPr="00C11D9A" w:rsidRDefault="00C11D9A" w:rsidP="00C11D9A">
      <w:pPr>
        <w:autoSpaceDE w:val="0"/>
        <w:autoSpaceDN w:val="0"/>
        <w:adjustRightInd w:val="0"/>
        <w:ind w:firstLine="540"/>
        <w:jc w:val="both"/>
        <w:rPr>
          <w:sz w:val="28"/>
          <w:szCs w:val="28"/>
        </w:rPr>
      </w:pPr>
      <w:r w:rsidRPr="00C11D9A">
        <w:rPr>
          <w:sz w:val="28"/>
          <w:szCs w:val="28"/>
        </w:rPr>
        <w:t>17)веде</w:t>
      </w:r>
      <w:r w:rsidR="00BA6E72">
        <w:rPr>
          <w:sz w:val="28"/>
          <w:szCs w:val="28"/>
        </w:rPr>
        <w:t>ние</w:t>
      </w:r>
      <w:r w:rsidRPr="00C11D9A">
        <w:rPr>
          <w:sz w:val="28"/>
          <w:szCs w:val="28"/>
        </w:rPr>
        <w:t xml:space="preserve"> бухгалтерск</w:t>
      </w:r>
      <w:r w:rsidR="00BA6E72">
        <w:rPr>
          <w:sz w:val="28"/>
          <w:szCs w:val="28"/>
        </w:rPr>
        <w:t>ого</w:t>
      </w:r>
      <w:r w:rsidRPr="00C11D9A">
        <w:rPr>
          <w:sz w:val="28"/>
          <w:szCs w:val="28"/>
        </w:rPr>
        <w:t xml:space="preserve"> учет</w:t>
      </w:r>
      <w:r w:rsidR="00BA6E72">
        <w:rPr>
          <w:sz w:val="28"/>
          <w:szCs w:val="28"/>
        </w:rPr>
        <w:t>а</w:t>
      </w:r>
      <w:r w:rsidRPr="00C11D9A">
        <w:rPr>
          <w:sz w:val="28"/>
          <w:szCs w:val="28"/>
        </w:rPr>
        <w:t xml:space="preserve"> и представл</w:t>
      </w:r>
      <w:r w:rsidR="00BA6E72">
        <w:rPr>
          <w:sz w:val="28"/>
          <w:szCs w:val="28"/>
        </w:rPr>
        <w:t>ение</w:t>
      </w:r>
      <w:r w:rsidRPr="00C11D9A">
        <w:rPr>
          <w:sz w:val="28"/>
          <w:szCs w:val="28"/>
        </w:rPr>
        <w:t xml:space="preserve"> отчетност</w:t>
      </w:r>
      <w:r w:rsidR="00BA6E72">
        <w:rPr>
          <w:sz w:val="28"/>
          <w:szCs w:val="28"/>
        </w:rPr>
        <w:t>и</w:t>
      </w:r>
      <w:r w:rsidRPr="00C11D9A">
        <w:rPr>
          <w:sz w:val="28"/>
          <w:szCs w:val="28"/>
        </w:rPr>
        <w:t xml:space="preserve"> в Государственную налоговую инспекцию, внебюджетные фонды, финансовый отдел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18) имеет право на получение бюджетных средств в соответствии с бюджетной росписью на соответствующий год через лицевой счет получателя средств, предназначенных для учета финансирования расходов, осуществляемых при использовании сметы расходов, открытие и ведение данного счета регламентируется утвержденным Положением о порядке открытия и ведения лицевых счетов получателей бюджетных средств;</w:t>
      </w:r>
    </w:p>
    <w:p w:rsidR="00C11D9A" w:rsidRPr="00C11D9A" w:rsidRDefault="00C11D9A" w:rsidP="00C11D9A">
      <w:pPr>
        <w:autoSpaceDE w:val="0"/>
        <w:autoSpaceDN w:val="0"/>
        <w:adjustRightInd w:val="0"/>
        <w:ind w:firstLine="540"/>
        <w:jc w:val="both"/>
        <w:rPr>
          <w:sz w:val="28"/>
          <w:szCs w:val="28"/>
        </w:rPr>
      </w:pPr>
      <w:r w:rsidRPr="00C11D9A">
        <w:rPr>
          <w:sz w:val="28"/>
          <w:szCs w:val="28"/>
        </w:rPr>
        <w:t>19) использ</w:t>
      </w:r>
      <w:r w:rsidR="00BA6E72">
        <w:rPr>
          <w:sz w:val="28"/>
          <w:szCs w:val="28"/>
        </w:rPr>
        <w:t>ование</w:t>
      </w:r>
      <w:r w:rsidRPr="00C11D9A">
        <w:rPr>
          <w:sz w:val="28"/>
          <w:szCs w:val="28"/>
        </w:rPr>
        <w:t xml:space="preserve"> бюджетны</w:t>
      </w:r>
      <w:r w:rsidR="00BA6E72">
        <w:rPr>
          <w:sz w:val="28"/>
          <w:szCs w:val="28"/>
        </w:rPr>
        <w:t>х</w:t>
      </w:r>
      <w:r w:rsidRPr="00C11D9A">
        <w:rPr>
          <w:sz w:val="28"/>
          <w:szCs w:val="28"/>
        </w:rPr>
        <w:t xml:space="preserve"> средств исключительно через лицевой счет, который ведется в финансовом управлении администрации района в соответствии с утвержденной сметой доходов и расходов, а также наделяется правом по перераспределению бюджетных расходов по предметным статьям и видам расходов при исполнении сметы;</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20) в соответствии с утвержденной сметой доходов и расходов наделяется правом по перераспределению бюджетных расходов по </w:t>
      </w:r>
      <w:r w:rsidRPr="00C11D9A">
        <w:rPr>
          <w:sz w:val="28"/>
          <w:szCs w:val="28"/>
        </w:rPr>
        <w:lastRenderedPageBreak/>
        <w:t>предметным статьям и видам расходов при исполнении сметы и на получение компенсации в размере недофинансирования.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21)утверждение печатного средства массовой информации для опубликования муниципальных правовых актов, иной официальной информации;</w:t>
      </w:r>
    </w:p>
    <w:p w:rsidR="00C11D9A" w:rsidRDefault="00C11D9A" w:rsidP="00C11D9A">
      <w:pPr>
        <w:autoSpaceDE w:val="0"/>
        <w:autoSpaceDN w:val="0"/>
        <w:adjustRightInd w:val="0"/>
        <w:ind w:firstLine="540"/>
        <w:jc w:val="both"/>
        <w:rPr>
          <w:sz w:val="28"/>
          <w:szCs w:val="28"/>
        </w:rPr>
      </w:pPr>
      <w:r w:rsidRPr="00C11D9A">
        <w:rPr>
          <w:sz w:val="28"/>
          <w:szCs w:val="28"/>
        </w:rPr>
        <w:t>22) принятие Положения «О порядке проведения конкурса по отбору кандидатов на замещение должности главы администрации» и условий контракта с главой администрации района в части, касающейся осуществления полномочий  по решению вопросов местного значения;</w:t>
      </w:r>
    </w:p>
    <w:p w:rsidR="00024BCE" w:rsidRPr="00C11D9A" w:rsidRDefault="00024BCE" w:rsidP="00C11D9A">
      <w:pPr>
        <w:autoSpaceDE w:val="0"/>
        <w:autoSpaceDN w:val="0"/>
        <w:adjustRightInd w:val="0"/>
        <w:ind w:firstLine="540"/>
        <w:jc w:val="both"/>
        <w:rPr>
          <w:sz w:val="28"/>
          <w:szCs w:val="28"/>
        </w:rPr>
      </w:pPr>
      <w:r>
        <w:rPr>
          <w:sz w:val="28"/>
          <w:szCs w:val="28"/>
        </w:rPr>
        <w:t>23) формирование контрольно-счетного органа района, определение в соответствии с Уставом порядка его работы и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Иные полномочия Земского собрания определяются федеральными законами,  законами Нижегородской области,  Уставом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9.</w:t>
      </w:r>
      <w:r w:rsidRPr="00C11D9A">
        <w:rPr>
          <w:sz w:val="28"/>
          <w:szCs w:val="28"/>
        </w:rPr>
        <w:t xml:space="preserve"> Наделение Земского собрания государственными полномочиями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Федеральными законами и законами Нижегородской области Земское собрание может наделяться отдельными государственными полномочиями с одновременной передачей необходимых материальных и финансовых средств.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jc w:val="center"/>
        <w:outlineLvl w:val="1"/>
        <w:rPr>
          <w:sz w:val="28"/>
          <w:szCs w:val="28"/>
        </w:rPr>
      </w:pPr>
      <w:r w:rsidRPr="00C11D9A">
        <w:rPr>
          <w:sz w:val="28"/>
          <w:szCs w:val="28"/>
        </w:rPr>
        <w:t>Глава III. РЕАЛИЗАЦИЯ ПОЛНОМОЧИЙ ЗЕМСКОГО СОБРАНИЯ</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10</w:t>
      </w:r>
      <w:r w:rsidRPr="00C11D9A">
        <w:rPr>
          <w:sz w:val="28"/>
          <w:szCs w:val="28"/>
        </w:rPr>
        <w:t>.Формы реализации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Свои полномочия Земское собрание реализует через:</w:t>
      </w:r>
    </w:p>
    <w:p w:rsidR="00C11D9A" w:rsidRPr="00C11D9A" w:rsidRDefault="00C11D9A" w:rsidP="00C11D9A">
      <w:pPr>
        <w:autoSpaceDE w:val="0"/>
        <w:autoSpaceDN w:val="0"/>
        <w:adjustRightInd w:val="0"/>
        <w:ind w:firstLine="540"/>
        <w:jc w:val="both"/>
        <w:rPr>
          <w:sz w:val="28"/>
          <w:szCs w:val="28"/>
        </w:rPr>
      </w:pPr>
      <w:r w:rsidRPr="00C11D9A">
        <w:rPr>
          <w:sz w:val="28"/>
          <w:szCs w:val="28"/>
        </w:rPr>
        <w:t>а) заседания;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б) председателя Земского собрания и его заместителя;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в) постоянные и временные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г) совет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д) открытые депутатские слушания;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е) объединения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ж) индивидуальную депутатскую деятельность;</w:t>
      </w:r>
    </w:p>
    <w:p w:rsidR="00C11D9A" w:rsidRDefault="00C11D9A" w:rsidP="00C11D9A">
      <w:pPr>
        <w:autoSpaceDE w:val="0"/>
        <w:autoSpaceDN w:val="0"/>
        <w:adjustRightInd w:val="0"/>
        <w:ind w:firstLine="540"/>
        <w:jc w:val="both"/>
        <w:rPr>
          <w:sz w:val="28"/>
          <w:szCs w:val="28"/>
        </w:rPr>
      </w:pPr>
      <w:r w:rsidRPr="00C11D9A">
        <w:rPr>
          <w:sz w:val="28"/>
          <w:szCs w:val="28"/>
        </w:rPr>
        <w:t>з) аппарат Земского собрания.</w:t>
      </w:r>
    </w:p>
    <w:p w:rsidR="00024BCE" w:rsidRPr="00C11D9A" w:rsidRDefault="00024BCE" w:rsidP="00C11D9A">
      <w:pPr>
        <w:autoSpaceDE w:val="0"/>
        <w:autoSpaceDN w:val="0"/>
        <w:adjustRightInd w:val="0"/>
        <w:ind w:firstLine="540"/>
        <w:jc w:val="both"/>
        <w:rPr>
          <w:sz w:val="28"/>
          <w:szCs w:val="28"/>
        </w:rPr>
      </w:pPr>
      <w:r>
        <w:rPr>
          <w:sz w:val="28"/>
          <w:szCs w:val="28"/>
        </w:rPr>
        <w:t xml:space="preserve">к) контрольно-счетную инспекцию </w:t>
      </w:r>
      <w:proofErr w:type="spellStart"/>
      <w:r>
        <w:rPr>
          <w:sz w:val="28"/>
          <w:szCs w:val="28"/>
        </w:rPr>
        <w:t>Большемурашкинского</w:t>
      </w:r>
      <w:proofErr w:type="spellEnd"/>
      <w:r>
        <w:rPr>
          <w:sz w:val="28"/>
          <w:szCs w:val="28"/>
        </w:rPr>
        <w:t xml:space="preserve"> муниципального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11</w:t>
      </w:r>
      <w:r w:rsidRPr="00C11D9A">
        <w:rPr>
          <w:sz w:val="28"/>
          <w:szCs w:val="28"/>
        </w:rPr>
        <w:t>.Заседания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Земского собрания правомочны, если на них присутствует не менее 50 процентов от установленной численности депутатов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Первое заседание вновь избранного Земского собрания проводится не позднее чем на двадцатый день после избрания. Созывает и готовит его </w:t>
      </w:r>
      <w:r w:rsidRPr="00C11D9A">
        <w:rPr>
          <w:sz w:val="28"/>
          <w:szCs w:val="28"/>
        </w:rPr>
        <w:lastRenderedPageBreak/>
        <w:t>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C11D9A" w:rsidRPr="00C11D9A" w:rsidRDefault="00C11D9A" w:rsidP="00C11D9A">
      <w:pPr>
        <w:autoSpaceDE w:val="0"/>
        <w:autoSpaceDN w:val="0"/>
        <w:adjustRightInd w:val="0"/>
        <w:ind w:firstLine="540"/>
        <w:jc w:val="both"/>
        <w:rPr>
          <w:sz w:val="28"/>
          <w:szCs w:val="28"/>
        </w:rPr>
      </w:pPr>
      <w:r w:rsidRPr="00C11D9A">
        <w:rPr>
          <w:sz w:val="28"/>
          <w:szCs w:val="28"/>
        </w:rPr>
        <w:t>Очередные заседания созываются председателем Земского собрания не реже одного раза в три месяца. Внеочередные заседания созываются  председателем Земского собрания по собственной инициативе, по инициативе не менее 1/3 от установленной численности депутатов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созыва, подготовки и проведения заседаний Земского собрания определяется Регламентом, принятым Земским собранием.</w:t>
      </w:r>
    </w:p>
    <w:p w:rsidR="00FC271D" w:rsidRPr="00FC271D" w:rsidRDefault="00FC271D" w:rsidP="00FC271D">
      <w:pPr>
        <w:widowControl w:val="0"/>
        <w:shd w:val="clear" w:color="auto" w:fill="FFFFFF"/>
        <w:autoSpaceDE w:val="0"/>
        <w:autoSpaceDN w:val="0"/>
        <w:adjustRightInd w:val="0"/>
        <w:spacing w:line="326" w:lineRule="exact"/>
        <w:ind w:right="82" w:firstLine="701"/>
        <w:jc w:val="center"/>
        <w:rPr>
          <w:b/>
          <w:bCs/>
          <w:sz w:val="28"/>
          <w:szCs w:val="28"/>
        </w:rPr>
      </w:pPr>
      <w:r w:rsidRPr="00FC271D">
        <w:rPr>
          <w:b/>
          <w:bCs/>
          <w:sz w:val="28"/>
          <w:szCs w:val="28"/>
        </w:rPr>
        <w:t>Статья 12</w:t>
      </w:r>
      <w:r w:rsidRPr="00FC271D">
        <w:rPr>
          <w:bCs/>
          <w:sz w:val="28"/>
          <w:szCs w:val="28"/>
        </w:rPr>
        <w:t xml:space="preserve">. </w:t>
      </w:r>
      <w:r w:rsidRPr="00FC271D">
        <w:rPr>
          <w:b/>
          <w:bCs/>
          <w:sz w:val="28"/>
          <w:szCs w:val="28"/>
        </w:rPr>
        <w:t>Статус</w:t>
      </w:r>
      <w:r w:rsidRPr="00FC271D">
        <w:rPr>
          <w:bCs/>
          <w:sz w:val="28"/>
          <w:szCs w:val="28"/>
        </w:rPr>
        <w:t xml:space="preserve"> п</w:t>
      </w:r>
      <w:r w:rsidRPr="00FC271D">
        <w:rPr>
          <w:b/>
          <w:bCs/>
          <w:sz w:val="28"/>
          <w:szCs w:val="28"/>
        </w:rPr>
        <w:t>редседателя Земского собрания и порядок его избрания.</w:t>
      </w:r>
    </w:p>
    <w:p w:rsidR="00FC271D" w:rsidRPr="00FC271D" w:rsidRDefault="00FC271D" w:rsidP="00FC271D">
      <w:pPr>
        <w:widowControl w:val="0"/>
        <w:shd w:val="clear" w:color="auto" w:fill="FFFFFF"/>
        <w:autoSpaceDE w:val="0"/>
        <w:autoSpaceDN w:val="0"/>
        <w:adjustRightInd w:val="0"/>
        <w:spacing w:line="326" w:lineRule="exact"/>
        <w:ind w:right="82" w:firstLine="701"/>
        <w:jc w:val="both"/>
        <w:rPr>
          <w:bCs/>
          <w:sz w:val="28"/>
          <w:szCs w:val="28"/>
        </w:rPr>
      </w:pPr>
      <w:r w:rsidRPr="00FC271D">
        <w:rPr>
          <w:sz w:val="28"/>
          <w:szCs w:val="28"/>
        </w:rPr>
        <w:t>1. Председателем Земского собрания является избираемый из своего состава глава местного самоуправления</w:t>
      </w:r>
      <w:r w:rsidRPr="00FC271D">
        <w:t>.</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bCs/>
          <w:sz w:val="28"/>
          <w:szCs w:val="28"/>
        </w:rPr>
        <w:t xml:space="preserve">  2. </w:t>
      </w:r>
      <w:r w:rsidRPr="00FC271D">
        <w:rPr>
          <w:rFonts w:eastAsia="Calibri"/>
          <w:sz w:val="28"/>
          <w:szCs w:val="28"/>
          <w:lang w:eastAsia="ar-SA"/>
        </w:rPr>
        <w:t xml:space="preserve">Глава местного самоуправления, председатель Земского собрания избирается на первом заседании Земского собрания </w:t>
      </w:r>
      <w:proofErr w:type="spellStart"/>
      <w:r w:rsidRPr="00FC271D">
        <w:rPr>
          <w:rFonts w:eastAsia="Calibri"/>
          <w:sz w:val="28"/>
          <w:szCs w:val="28"/>
          <w:lang w:eastAsia="ar-SA"/>
        </w:rPr>
        <w:t>Большемурашкинского</w:t>
      </w:r>
      <w:proofErr w:type="spellEnd"/>
      <w:r w:rsidRPr="00FC271D">
        <w:rPr>
          <w:rFonts w:eastAsia="Calibri"/>
          <w:sz w:val="28"/>
          <w:szCs w:val="28"/>
          <w:lang w:eastAsia="ar-SA"/>
        </w:rPr>
        <w:t xml:space="preserve">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главы местного самоуправления.</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rFonts w:eastAsia="Calibri"/>
          <w:sz w:val="28"/>
          <w:szCs w:val="28"/>
          <w:lang w:eastAsia="ar-SA"/>
        </w:rPr>
        <w:t xml:space="preserve">  3.Глава местного самоуправления, председатель Земского собрания  избирается открытым  голосованием большинством голосов от установленной численности депутатов Земского собрания </w:t>
      </w:r>
      <w:proofErr w:type="spellStart"/>
      <w:r w:rsidRPr="00FC271D">
        <w:rPr>
          <w:rFonts w:eastAsia="Calibri"/>
          <w:sz w:val="28"/>
          <w:szCs w:val="28"/>
          <w:lang w:eastAsia="ar-SA"/>
        </w:rPr>
        <w:t>Большемурашкинского</w:t>
      </w:r>
      <w:proofErr w:type="spellEnd"/>
      <w:r w:rsidRPr="00FC271D">
        <w:rPr>
          <w:rFonts w:eastAsia="Calibri"/>
          <w:sz w:val="28"/>
          <w:szCs w:val="28"/>
          <w:lang w:eastAsia="ar-SA"/>
        </w:rPr>
        <w:t xml:space="preserve"> муниципального района.</w:t>
      </w:r>
    </w:p>
    <w:p w:rsidR="00FC271D" w:rsidRPr="00FC271D" w:rsidRDefault="00FC271D" w:rsidP="00FC271D">
      <w:pPr>
        <w:suppressAutoHyphens/>
        <w:autoSpaceDE w:val="0"/>
        <w:autoSpaceDN w:val="0"/>
        <w:adjustRightInd w:val="0"/>
        <w:ind w:firstLine="540"/>
        <w:jc w:val="both"/>
        <w:rPr>
          <w:rFonts w:eastAsia="Calibri"/>
          <w:sz w:val="28"/>
          <w:szCs w:val="28"/>
          <w:lang w:eastAsia="ar-SA"/>
        </w:rPr>
      </w:pPr>
      <w:r w:rsidRPr="00FC271D">
        <w:rPr>
          <w:rFonts w:eastAsia="Calibri"/>
          <w:sz w:val="28"/>
          <w:szCs w:val="28"/>
          <w:lang w:eastAsia="ar-SA"/>
        </w:rPr>
        <w:t xml:space="preserve">4.Для проведения голосования по вопросам избрания главы местного самоуправления, председателя Земского собрания, определения их результатов Земское собрание </w:t>
      </w:r>
      <w:proofErr w:type="spellStart"/>
      <w:r w:rsidRPr="00FC271D">
        <w:rPr>
          <w:rFonts w:eastAsia="Calibri"/>
          <w:sz w:val="28"/>
          <w:szCs w:val="28"/>
          <w:lang w:eastAsia="ar-SA"/>
        </w:rPr>
        <w:t>Большемурашкинского</w:t>
      </w:r>
      <w:proofErr w:type="spellEnd"/>
      <w:r w:rsidRPr="00FC271D">
        <w:rPr>
          <w:rFonts w:eastAsia="Calibri"/>
          <w:sz w:val="28"/>
          <w:szCs w:val="28"/>
          <w:lang w:eastAsia="ar-SA"/>
        </w:rPr>
        <w:t xml:space="preserve"> муниципального района избирает из своего состава счетную комиссию в количестве не менее трех человек. Порядок работы счетной комиссии по избранию главы местного самоуправления, председателя Земского собрания, процедура выдвижения кандидатур, голосование по избранию главы местного самоуправления, председателя Земского собрания определяется  регламентом работы Земского собрания.</w:t>
      </w:r>
    </w:p>
    <w:p w:rsidR="00FC271D" w:rsidRPr="00FC271D" w:rsidRDefault="00FC271D" w:rsidP="00FC271D">
      <w:pPr>
        <w:suppressAutoHyphens/>
        <w:autoSpaceDE w:val="0"/>
        <w:autoSpaceDN w:val="0"/>
        <w:adjustRightInd w:val="0"/>
        <w:ind w:firstLine="540"/>
        <w:jc w:val="both"/>
        <w:rPr>
          <w:rFonts w:eastAsia="Calibri"/>
          <w:color w:val="000000"/>
          <w:sz w:val="28"/>
          <w:szCs w:val="28"/>
          <w:lang w:eastAsia="ar-SA"/>
        </w:rPr>
      </w:pPr>
      <w:r w:rsidRPr="00FC271D">
        <w:rPr>
          <w:rFonts w:eastAsia="Calibri"/>
          <w:sz w:val="28"/>
          <w:szCs w:val="28"/>
          <w:lang w:eastAsia="ar-SA"/>
        </w:rPr>
        <w:t xml:space="preserve">5.Избрание главы местного самоуправления, председателя Земского собрания  оформляется решением Земского собрания </w:t>
      </w:r>
      <w:proofErr w:type="spellStart"/>
      <w:r w:rsidRPr="00FC271D">
        <w:rPr>
          <w:rFonts w:eastAsia="Calibri"/>
          <w:sz w:val="28"/>
          <w:szCs w:val="28"/>
          <w:lang w:eastAsia="ar-SA"/>
        </w:rPr>
        <w:t>Большемурашкинского</w:t>
      </w:r>
      <w:proofErr w:type="spellEnd"/>
      <w:r w:rsidRPr="00FC271D">
        <w:rPr>
          <w:rFonts w:eastAsia="Calibri"/>
          <w:sz w:val="28"/>
          <w:szCs w:val="28"/>
          <w:lang w:eastAsia="ar-SA"/>
        </w:rPr>
        <w:t xml:space="preserve"> муниципального района, которое подлежит опубликованию».</w:t>
      </w:r>
      <w:r w:rsidRPr="00FC271D">
        <w:rPr>
          <w:rFonts w:eastAsia="Calibri"/>
          <w:b/>
          <w:color w:val="000000"/>
          <w:sz w:val="28"/>
          <w:szCs w:val="28"/>
          <w:lang w:eastAsia="ar-SA"/>
        </w:rPr>
        <w:t xml:space="preserve">     </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13.</w:t>
      </w:r>
      <w:r w:rsidRPr="00C11D9A">
        <w:rPr>
          <w:sz w:val="28"/>
          <w:szCs w:val="28"/>
        </w:rPr>
        <w:t>Полномочия председателя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Председатель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 осуществляет руководство подготовкой заседаний Земского собрания и вопросов, вносимых на рассмотрение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2)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C11D9A" w:rsidRPr="00C11D9A" w:rsidRDefault="00C11D9A" w:rsidP="00C11D9A">
      <w:pPr>
        <w:autoSpaceDE w:val="0"/>
        <w:autoSpaceDN w:val="0"/>
        <w:adjustRightInd w:val="0"/>
        <w:ind w:firstLine="540"/>
        <w:jc w:val="both"/>
        <w:rPr>
          <w:sz w:val="28"/>
          <w:szCs w:val="28"/>
        </w:rPr>
      </w:pPr>
      <w:r w:rsidRPr="00C11D9A">
        <w:rPr>
          <w:sz w:val="28"/>
          <w:szCs w:val="28"/>
        </w:rPr>
        <w:t>3) издает постановления и распоряжения по вопросам организации деятельности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4) ведет заседания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5) осуществляет общее руководство работой аппарата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6) оказывает содействие депутатам Земского собрания в осуществлении ими своих полномочий, организует обеспечение их необходимой информацией;</w:t>
      </w:r>
    </w:p>
    <w:p w:rsidR="00C11D9A" w:rsidRPr="00C11D9A" w:rsidRDefault="00C11D9A" w:rsidP="00C11D9A">
      <w:pPr>
        <w:autoSpaceDE w:val="0"/>
        <w:autoSpaceDN w:val="0"/>
        <w:adjustRightInd w:val="0"/>
        <w:ind w:firstLine="540"/>
        <w:jc w:val="both"/>
        <w:rPr>
          <w:sz w:val="28"/>
          <w:szCs w:val="28"/>
        </w:rPr>
      </w:pPr>
      <w:r w:rsidRPr="00C11D9A">
        <w:rPr>
          <w:sz w:val="28"/>
          <w:szCs w:val="28"/>
        </w:rPr>
        <w:t>7) принимает меры по обеспечению гласности и учету общественного мнения в работе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подписывает протоколы заседаний и другие документы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9) организует в Земском собрании прием граждан, рассмотрение их обращений, заявлений и жалоб;</w:t>
      </w:r>
    </w:p>
    <w:p w:rsidR="00C11D9A" w:rsidRPr="00C11D9A" w:rsidRDefault="00C11D9A" w:rsidP="00C11D9A">
      <w:pPr>
        <w:autoSpaceDE w:val="0"/>
        <w:autoSpaceDN w:val="0"/>
        <w:adjustRightInd w:val="0"/>
        <w:ind w:firstLine="540"/>
        <w:jc w:val="both"/>
        <w:rPr>
          <w:sz w:val="28"/>
          <w:szCs w:val="28"/>
        </w:rPr>
      </w:pPr>
      <w:r w:rsidRPr="00C11D9A">
        <w:rPr>
          <w:sz w:val="28"/>
          <w:szCs w:val="28"/>
        </w:rPr>
        <w:t>10)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C11D9A" w:rsidRPr="00C11D9A" w:rsidRDefault="00C11D9A" w:rsidP="00C11D9A">
      <w:pPr>
        <w:autoSpaceDE w:val="0"/>
        <w:autoSpaceDN w:val="0"/>
        <w:adjustRightInd w:val="0"/>
        <w:ind w:firstLine="540"/>
        <w:jc w:val="both"/>
        <w:rPr>
          <w:sz w:val="28"/>
          <w:szCs w:val="28"/>
        </w:rPr>
      </w:pPr>
      <w:r w:rsidRPr="00C11D9A">
        <w:rPr>
          <w:sz w:val="28"/>
          <w:szCs w:val="28"/>
        </w:rPr>
        <w:t>11) открывает и закрывает расчетные счета Земского собрания в банках;</w:t>
      </w:r>
    </w:p>
    <w:p w:rsidR="00C11D9A" w:rsidRPr="00C11D9A" w:rsidRDefault="00C11D9A" w:rsidP="00C11D9A">
      <w:pPr>
        <w:autoSpaceDE w:val="0"/>
        <w:autoSpaceDN w:val="0"/>
        <w:adjustRightInd w:val="0"/>
        <w:ind w:firstLine="540"/>
        <w:jc w:val="both"/>
        <w:rPr>
          <w:sz w:val="28"/>
          <w:szCs w:val="28"/>
        </w:rPr>
      </w:pPr>
      <w:r w:rsidRPr="00C11D9A">
        <w:rPr>
          <w:sz w:val="28"/>
          <w:szCs w:val="28"/>
        </w:rPr>
        <w:t>12)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13) представляет район и Земское собрание в отношениях с населением, органами государственной власти и местного самоуправления, общественными объединениями, трудовыми коллективами, зарубежными партнерами;</w:t>
      </w:r>
    </w:p>
    <w:p w:rsidR="00C11D9A" w:rsidRPr="00C11D9A" w:rsidRDefault="00C11D9A" w:rsidP="00C11D9A">
      <w:pPr>
        <w:autoSpaceDE w:val="0"/>
        <w:autoSpaceDN w:val="0"/>
        <w:adjustRightInd w:val="0"/>
        <w:ind w:firstLine="540"/>
        <w:jc w:val="both"/>
        <w:rPr>
          <w:sz w:val="28"/>
          <w:szCs w:val="28"/>
        </w:rPr>
      </w:pPr>
      <w:r w:rsidRPr="00C11D9A">
        <w:rPr>
          <w:sz w:val="28"/>
          <w:szCs w:val="28"/>
        </w:rPr>
        <w:t>14) организует работу совета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15) осуществляет иные полномочия в соответствии с законодательством, настоящим Положением и Регламентом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14</w:t>
      </w:r>
      <w:r w:rsidRPr="00C11D9A">
        <w:rPr>
          <w:sz w:val="28"/>
          <w:szCs w:val="28"/>
        </w:rPr>
        <w:t>.Заместитель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Из числа депутатов Земского собрания на срок его полномочий избирается 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избрания и освобождения от должности заместителя председателя Земского собрания аналогичен порядку избрания и освобождения от должности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Заместитель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 выполняет поручения председателя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2) замещает председателя Земского собрания в случае его отсутствия, невозможности осуществления им своих полномочий, досрочного прекращения полномочий.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15.</w:t>
      </w:r>
      <w:r w:rsidRPr="00C11D9A">
        <w:rPr>
          <w:sz w:val="28"/>
          <w:szCs w:val="28"/>
        </w:rPr>
        <w:t>Постоянные комиссии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на срок его полномочий из числа депутатов открытым голосованием образует постоянные комиссии для предварительного рассмотрения и подготовки вопросов, относящихся к ведению Земского собрания, для содействия в реализации решений Земского собрания, а также нормативных правовых актов Российской Федерации и Нижегородской области, осуществления по поручению Земского собрания контрольной деятельности.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Количественный и персональный состав комиссий определяется на основании личных заявлений депутатов и утверждается Земским собранием.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организации и деятельности комиссий определяется Положением о постоянных комиссиях, утверждаемым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16</w:t>
      </w:r>
      <w:r w:rsidRPr="00C11D9A">
        <w:rPr>
          <w:sz w:val="28"/>
          <w:szCs w:val="28"/>
        </w:rPr>
        <w:t>.Временные комиссии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может создавать временные комиссии по любым вопросам своей деятельности. Они избираются на определенный срок открытым голосованием из числа депутатов Земского собрания в составе председателя и членов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Численный и персональный состав временных комиссий, их задачи и полномочия определяются на заседании Земского собрания при их создании и закрепляются в решении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17</w:t>
      </w:r>
      <w:r w:rsidRPr="00C11D9A">
        <w:rPr>
          <w:sz w:val="28"/>
          <w:szCs w:val="28"/>
        </w:rPr>
        <w:t>.Совет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состав совета Земского собрания входят председатель Земского собрания, его заместитель и председатели постоянных комиссий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совета созываются по мере необходимости председателем Земского собрания, а в случае его отсутствия - заместителем председателя.</w:t>
      </w:r>
    </w:p>
    <w:p w:rsidR="00C11D9A" w:rsidRPr="00C11D9A" w:rsidRDefault="00C11D9A" w:rsidP="00C11D9A">
      <w:pPr>
        <w:autoSpaceDE w:val="0"/>
        <w:autoSpaceDN w:val="0"/>
        <w:adjustRightInd w:val="0"/>
        <w:ind w:firstLine="540"/>
        <w:jc w:val="both"/>
        <w:rPr>
          <w:sz w:val="28"/>
          <w:szCs w:val="28"/>
        </w:rPr>
      </w:pPr>
      <w:r w:rsidRPr="00C11D9A">
        <w:rPr>
          <w:sz w:val="28"/>
          <w:szCs w:val="28"/>
        </w:rPr>
        <w:t>Заседания совета правомочны, если в них участвует более половины от состава совета.</w:t>
      </w:r>
    </w:p>
    <w:p w:rsidR="00C11D9A" w:rsidRPr="00C11D9A" w:rsidRDefault="00C11D9A" w:rsidP="00C11D9A">
      <w:pPr>
        <w:autoSpaceDE w:val="0"/>
        <w:autoSpaceDN w:val="0"/>
        <w:adjustRightInd w:val="0"/>
        <w:ind w:firstLine="540"/>
        <w:jc w:val="both"/>
        <w:rPr>
          <w:sz w:val="28"/>
          <w:szCs w:val="28"/>
        </w:rPr>
      </w:pPr>
      <w:r w:rsidRPr="00C11D9A">
        <w:rPr>
          <w:sz w:val="28"/>
          <w:szCs w:val="28"/>
        </w:rPr>
        <w:t>Ведет заседания председатель Земского собрания или его заместитель.</w:t>
      </w:r>
    </w:p>
    <w:p w:rsidR="00C11D9A" w:rsidRPr="00C11D9A" w:rsidRDefault="00C11D9A" w:rsidP="00C11D9A">
      <w:pPr>
        <w:autoSpaceDE w:val="0"/>
        <w:autoSpaceDN w:val="0"/>
        <w:adjustRightInd w:val="0"/>
        <w:ind w:firstLine="540"/>
        <w:jc w:val="both"/>
        <w:rPr>
          <w:sz w:val="28"/>
          <w:szCs w:val="28"/>
        </w:rPr>
      </w:pPr>
      <w:r w:rsidRPr="00C11D9A">
        <w:rPr>
          <w:sz w:val="28"/>
          <w:szCs w:val="28"/>
        </w:rPr>
        <w:t>Совет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а) предварительно рассматривает повестку предстоящих заседаний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б) координирует деятельность постоянных комиссий и депутатских объединений;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в) содействует осуществлению контроля за выполнением решений Земского собрания и его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lastRenderedPageBreak/>
        <w:t>Решения совета принимаются большинством голосов от его состава и носят рекомендательный характер.</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организации и деятельности совета Земского собрания устанавливается Положением о нем, принятым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18</w:t>
      </w:r>
      <w:r w:rsidRPr="00C11D9A">
        <w:rPr>
          <w:sz w:val="28"/>
          <w:szCs w:val="28"/>
        </w:rPr>
        <w:t>. Согласительные комиссии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Для разрешения споров между Земским собранием и администрацией района, между органами местного самоуправления муниципальных образований, созданных на территории района, Земское собрание может создавать согласительные комиссии из представителей Земского собрания, администрации района и органов местного самоуправления муниципальных образований, расположенных на территории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Создание каждой комиссии оформляется решением Земского собрания, которым утверждается и Положение о данной комиссии.</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Решение комиссии по предмету спора оформляется протоколом и является обязательным для сторон.</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19</w:t>
      </w:r>
      <w:r w:rsidRPr="00C11D9A">
        <w:rPr>
          <w:sz w:val="28"/>
          <w:szCs w:val="28"/>
        </w:rPr>
        <w:t>. Открытые депутатские слушания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по вопросам своего ведения может проводить открытые депутатские слушания, на которые выносятся вопросы, имеющие общественную и социальную значимость, а также вопросы, по которым вынесены проекты альтернативных нормативных правовых актов, и иные требующие широкого обсуждения вопросы.</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подготовки и проведения открытых депутатских слушаний определяется Положением о публичных слушаниях, утвержденным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20.</w:t>
      </w:r>
      <w:r w:rsidRPr="00C11D9A">
        <w:rPr>
          <w:sz w:val="28"/>
          <w:szCs w:val="28"/>
        </w:rPr>
        <w:t xml:space="preserve"> Объединения депутатов</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Депутаты Земского собрания вправе создавать депутатские группы и фракции, для регистрации которых требуется решение не менее трех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Порядок их организации и деятельности определяется Положением о депутатских объединениях, принимаемым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 xml:space="preserve">Статья 21. </w:t>
      </w:r>
      <w:r w:rsidRPr="00C11D9A">
        <w:rPr>
          <w:sz w:val="28"/>
          <w:szCs w:val="28"/>
        </w:rPr>
        <w:t>Индивидуальная депутатская деятельность</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Кроме коллективной работы в Земском собрании и его органах депутат в своей деятельности использует и индивидуальные формы работы: проверки, обследования, опросы, прием избирателей, выполнение поручений Земского собрания и его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Для эффективного осуществления своих полномочий депутат имеет право депутатского запроса, вопроса и обращения. Порядок пользования ими </w:t>
      </w:r>
      <w:r w:rsidRPr="00C11D9A">
        <w:rPr>
          <w:sz w:val="28"/>
          <w:szCs w:val="28"/>
        </w:rPr>
        <w:lastRenderedPageBreak/>
        <w:t>определяется Правилами рассмотрения депутатских запросов, вопросов и обращений, принимаемыми Земским собранием.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Не реже двух раз в год депутат обязан отчитываться перед избирателями о своей работе и о деятельности Земского собрания. Порядок отчетов регламентируется Положением о проведении отчетов депутатов, утверждаемым Земским собранием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22.</w:t>
      </w:r>
      <w:r w:rsidRPr="00C11D9A">
        <w:rPr>
          <w:sz w:val="28"/>
          <w:szCs w:val="28"/>
        </w:rPr>
        <w:t xml:space="preserve"> Досрочное прекращение полномочий депутата Земского собрания, члена выборного органа местного самоуправления, выборного должностного лица местного самоуправления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11D9A" w:rsidRPr="00C11D9A" w:rsidRDefault="00C11D9A" w:rsidP="00C11D9A">
      <w:pPr>
        <w:autoSpaceDE w:val="0"/>
        <w:autoSpaceDN w:val="0"/>
        <w:adjustRightInd w:val="0"/>
        <w:ind w:firstLine="540"/>
        <w:jc w:val="both"/>
        <w:rPr>
          <w:sz w:val="28"/>
          <w:szCs w:val="28"/>
        </w:rPr>
      </w:pPr>
      <w:r w:rsidRPr="00C11D9A">
        <w:rPr>
          <w:sz w:val="28"/>
          <w:szCs w:val="28"/>
        </w:rPr>
        <w:t>1) смерти;</w:t>
      </w:r>
    </w:p>
    <w:p w:rsidR="00C11D9A" w:rsidRPr="00C11D9A" w:rsidRDefault="00C11D9A" w:rsidP="00C11D9A">
      <w:pPr>
        <w:autoSpaceDE w:val="0"/>
        <w:autoSpaceDN w:val="0"/>
        <w:adjustRightInd w:val="0"/>
        <w:ind w:firstLine="540"/>
        <w:jc w:val="both"/>
        <w:rPr>
          <w:sz w:val="28"/>
          <w:szCs w:val="28"/>
        </w:rPr>
      </w:pPr>
      <w:r w:rsidRPr="00C11D9A">
        <w:rPr>
          <w:sz w:val="28"/>
          <w:szCs w:val="28"/>
        </w:rPr>
        <w:t>2) отставки по собственному желанию;</w:t>
      </w:r>
    </w:p>
    <w:p w:rsidR="00C11D9A" w:rsidRPr="00C11D9A" w:rsidRDefault="00C11D9A" w:rsidP="00C11D9A">
      <w:pPr>
        <w:autoSpaceDE w:val="0"/>
        <w:autoSpaceDN w:val="0"/>
        <w:adjustRightInd w:val="0"/>
        <w:ind w:firstLine="540"/>
        <w:jc w:val="both"/>
        <w:rPr>
          <w:sz w:val="28"/>
          <w:szCs w:val="28"/>
        </w:rPr>
      </w:pPr>
      <w:r w:rsidRPr="00C11D9A">
        <w:rPr>
          <w:sz w:val="28"/>
          <w:szCs w:val="28"/>
        </w:rPr>
        <w:t>3) признания судом недееспособным или ограниченно дееспособным;</w:t>
      </w:r>
    </w:p>
    <w:p w:rsidR="00C11D9A" w:rsidRPr="00C11D9A" w:rsidRDefault="00C11D9A" w:rsidP="00C11D9A">
      <w:pPr>
        <w:autoSpaceDE w:val="0"/>
        <w:autoSpaceDN w:val="0"/>
        <w:adjustRightInd w:val="0"/>
        <w:ind w:firstLine="540"/>
        <w:jc w:val="both"/>
        <w:rPr>
          <w:sz w:val="28"/>
          <w:szCs w:val="28"/>
        </w:rPr>
      </w:pPr>
      <w:r w:rsidRPr="00C11D9A">
        <w:rPr>
          <w:sz w:val="28"/>
          <w:szCs w:val="28"/>
        </w:rPr>
        <w:t>4) признания судом безвестно отсутствующим или объявления умершим;</w:t>
      </w:r>
    </w:p>
    <w:p w:rsidR="00C11D9A" w:rsidRPr="00C11D9A" w:rsidRDefault="00C11D9A" w:rsidP="00C11D9A">
      <w:pPr>
        <w:autoSpaceDE w:val="0"/>
        <w:autoSpaceDN w:val="0"/>
        <w:adjustRightInd w:val="0"/>
        <w:ind w:firstLine="540"/>
        <w:jc w:val="both"/>
        <w:rPr>
          <w:sz w:val="28"/>
          <w:szCs w:val="28"/>
        </w:rPr>
      </w:pPr>
      <w:r w:rsidRPr="00C11D9A">
        <w:rPr>
          <w:sz w:val="28"/>
          <w:szCs w:val="28"/>
        </w:rPr>
        <w:t>5) вступления в отношении его в законную силу обвинительного приговора суда;</w:t>
      </w:r>
    </w:p>
    <w:p w:rsidR="00C11D9A" w:rsidRPr="00C11D9A" w:rsidRDefault="00C11D9A" w:rsidP="00C11D9A">
      <w:pPr>
        <w:autoSpaceDE w:val="0"/>
        <w:autoSpaceDN w:val="0"/>
        <w:adjustRightInd w:val="0"/>
        <w:ind w:firstLine="540"/>
        <w:jc w:val="both"/>
        <w:rPr>
          <w:sz w:val="28"/>
          <w:szCs w:val="28"/>
        </w:rPr>
      </w:pPr>
      <w:r w:rsidRPr="00C11D9A">
        <w:rPr>
          <w:sz w:val="28"/>
          <w:szCs w:val="28"/>
        </w:rPr>
        <w:t>6) выезда за пределы Российской Федерации на постоянное место жительства;</w:t>
      </w:r>
    </w:p>
    <w:p w:rsidR="00C11D9A" w:rsidRPr="00C11D9A" w:rsidRDefault="00C11D9A" w:rsidP="00C11D9A">
      <w:pPr>
        <w:autoSpaceDE w:val="0"/>
        <w:autoSpaceDN w:val="0"/>
        <w:adjustRightInd w:val="0"/>
        <w:ind w:firstLine="540"/>
        <w:jc w:val="both"/>
        <w:rPr>
          <w:sz w:val="28"/>
          <w:szCs w:val="28"/>
        </w:rPr>
      </w:pPr>
      <w:r w:rsidRPr="00C11D9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8) отзыва избирателями;</w:t>
      </w:r>
    </w:p>
    <w:p w:rsidR="00C11D9A" w:rsidRPr="00C11D9A" w:rsidRDefault="00C11D9A" w:rsidP="00C11D9A">
      <w:pPr>
        <w:autoSpaceDE w:val="0"/>
        <w:autoSpaceDN w:val="0"/>
        <w:adjustRightInd w:val="0"/>
        <w:ind w:firstLine="540"/>
        <w:jc w:val="both"/>
        <w:rPr>
          <w:sz w:val="28"/>
          <w:szCs w:val="28"/>
        </w:rPr>
      </w:pPr>
      <w:r w:rsidRPr="00C11D9A">
        <w:rPr>
          <w:sz w:val="28"/>
          <w:szCs w:val="28"/>
        </w:rPr>
        <w:t>9) досрочного прекращения полномочий соответствующего органа местного самоуправления;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10) призыва на военную службу или направления на заменяющую ее альтернативную гражданскую службу;</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11) установленной в судебном порядке стойкой неспособности по состоянию здоровья осуществлять  свои полномочия  </w:t>
      </w:r>
    </w:p>
    <w:p w:rsidR="00C11D9A" w:rsidRPr="00C11D9A" w:rsidRDefault="00C11D9A" w:rsidP="00C11D9A">
      <w:pPr>
        <w:autoSpaceDE w:val="0"/>
        <w:autoSpaceDN w:val="0"/>
        <w:adjustRightInd w:val="0"/>
        <w:ind w:firstLine="540"/>
        <w:jc w:val="both"/>
        <w:rPr>
          <w:sz w:val="28"/>
          <w:szCs w:val="28"/>
        </w:rPr>
      </w:pPr>
      <w:r w:rsidRPr="00C11D9A">
        <w:rPr>
          <w:sz w:val="28"/>
          <w:szCs w:val="28"/>
        </w:rPr>
        <w:t>12) преобразования, а также в случаях упразднения муниципального образования;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13) утраты статуса муниципального образования в связи с объединением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14) увеличения численности избирателей более чем на 25%, произошедшего вследствие изменения границ или объединения с городским округом.</w:t>
      </w:r>
    </w:p>
    <w:p w:rsidR="00C11D9A" w:rsidRPr="00C11D9A" w:rsidRDefault="00C11D9A" w:rsidP="00C11D9A">
      <w:pPr>
        <w:autoSpaceDE w:val="0"/>
        <w:autoSpaceDN w:val="0"/>
        <w:adjustRightInd w:val="0"/>
        <w:ind w:firstLine="540"/>
        <w:jc w:val="both"/>
        <w:rPr>
          <w:sz w:val="28"/>
          <w:szCs w:val="28"/>
        </w:rPr>
      </w:pPr>
      <w:r w:rsidRPr="00DB6945">
        <w:rPr>
          <w:b/>
          <w:sz w:val="28"/>
          <w:szCs w:val="28"/>
        </w:rPr>
        <w:t>Статья 23.</w:t>
      </w:r>
      <w:r w:rsidRPr="00C11D9A">
        <w:rPr>
          <w:sz w:val="28"/>
          <w:szCs w:val="28"/>
        </w:rPr>
        <w:t xml:space="preserve"> Аппарат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Для организационного, правового, информационного и хозяйственного обеспечения деятельности Земского собрания создается аппарат, структура и </w:t>
      </w:r>
      <w:r w:rsidRPr="00C11D9A">
        <w:rPr>
          <w:sz w:val="28"/>
          <w:szCs w:val="28"/>
        </w:rPr>
        <w:lastRenderedPageBreak/>
        <w:t>штатная численность которого устанавливаются Земским собранием по предложению его председателя.</w:t>
      </w:r>
    </w:p>
    <w:p w:rsidR="00C11D9A" w:rsidRDefault="00C11D9A" w:rsidP="00C11D9A">
      <w:pPr>
        <w:autoSpaceDE w:val="0"/>
        <w:autoSpaceDN w:val="0"/>
        <w:adjustRightInd w:val="0"/>
        <w:ind w:firstLine="540"/>
        <w:jc w:val="both"/>
        <w:rPr>
          <w:sz w:val="28"/>
          <w:szCs w:val="28"/>
        </w:rPr>
      </w:pPr>
      <w:r w:rsidRPr="00C11D9A">
        <w:rPr>
          <w:sz w:val="28"/>
          <w:szCs w:val="28"/>
        </w:rPr>
        <w:t>Цели, задачи, функциональные обязанности и права работников аппарата определяются Положением об аппарате Земского собрания и должностными инструкциями его работников.</w:t>
      </w:r>
    </w:p>
    <w:p w:rsidR="00502C8F" w:rsidRDefault="00502C8F" w:rsidP="00C11D9A">
      <w:pPr>
        <w:autoSpaceDE w:val="0"/>
        <w:autoSpaceDN w:val="0"/>
        <w:adjustRightInd w:val="0"/>
        <w:ind w:firstLine="540"/>
        <w:jc w:val="both"/>
        <w:rPr>
          <w:sz w:val="28"/>
          <w:szCs w:val="28"/>
        </w:rPr>
      </w:pPr>
    </w:p>
    <w:p w:rsidR="00024BCE" w:rsidRDefault="00024BCE" w:rsidP="00C11D9A">
      <w:pPr>
        <w:autoSpaceDE w:val="0"/>
        <w:autoSpaceDN w:val="0"/>
        <w:adjustRightInd w:val="0"/>
        <w:ind w:firstLine="540"/>
        <w:jc w:val="both"/>
        <w:rPr>
          <w:sz w:val="28"/>
          <w:szCs w:val="28"/>
        </w:rPr>
      </w:pPr>
      <w:r w:rsidRPr="00DB6945">
        <w:rPr>
          <w:b/>
          <w:sz w:val="28"/>
          <w:szCs w:val="28"/>
        </w:rPr>
        <w:t>Статья 23.1.</w:t>
      </w:r>
      <w:r>
        <w:rPr>
          <w:sz w:val="28"/>
          <w:szCs w:val="28"/>
        </w:rPr>
        <w:t xml:space="preserve"> Контрольно-счетная инспекция </w:t>
      </w:r>
      <w:proofErr w:type="spellStart"/>
      <w:r>
        <w:rPr>
          <w:sz w:val="28"/>
          <w:szCs w:val="28"/>
        </w:rPr>
        <w:t>Большемурашкинского</w:t>
      </w:r>
      <w:proofErr w:type="spellEnd"/>
      <w:r>
        <w:rPr>
          <w:sz w:val="28"/>
          <w:szCs w:val="28"/>
        </w:rPr>
        <w:t xml:space="preserve"> муниципального района</w:t>
      </w:r>
    </w:p>
    <w:p w:rsidR="00502C8F" w:rsidRDefault="00502C8F" w:rsidP="00C11D9A">
      <w:pPr>
        <w:autoSpaceDE w:val="0"/>
        <w:autoSpaceDN w:val="0"/>
        <w:adjustRightInd w:val="0"/>
        <w:ind w:firstLine="540"/>
        <w:jc w:val="both"/>
        <w:rPr>
          <w:sz w:val="28"/>
          <w:szCs w:val="28"/>
        </w:rPr>
      </w:pPr>
    </w:p>
    <w:p w:rsidR="00024BCE" w:rsidRDefault="00502C8F" w:rsidP="00502C8F">
      <w:pPr>
        <w:pStyle w:val="a5"/>
        <w:autoSpaceDE w:val="0"/>
        <w:autoSpaceDN w:val="0"/>
        <w:adjustRightInd w:val="0"/>
        <w:ind w:left="0" w:firstLine="567"/>
        <w:jc w:val="both"/>
        <w:rPr>
          <w:sz w:val="28"/>
          <w:szCs w:val="28"/>
        </w:rPr>
      </w:pPr>
      <w:r>
        <w:rPr>
          <w:sz w:val="28"/>
          <w:szCs w:val="28"/>
        </w:rPr>
        <w:t>1.</w:t>
      </w:r>
      <w:r w:rsidR="00024BCE">
        <w:rPr>
          <w:sz w:val="28"/>
          <w:szCs w:val="28"/>
        </w:rPr>
        <w:t xml:space="preserve">При Земском собрании создается контрольно-счетная инспекция </w:t>
      </w:r>
      <w:proofErr w:type="spellStart"/>
      <w:r w:rsidR="00024BCE">
        <w:rPr>
          <w:sz w:val="28"/>
          <w:szCs w:val="28"/>
        </w:rPr>
        <w:t>Большемурашкинского</w:t>
      </w:r>
      <w:proofErr w:type="spellEnd"/>
      <w:r w:rsidR="00024BCE">
        <w:rPr>
          <w:sz w:val="28"/>
          <w:szCs w:val="28"/>
        </w:rPr>
        <w:t xml:space="preserve"> муниципального района, которая является постоянно действующим органом внешнего муниципального финансового контроля.</w:t>
      </w:r>
    </w:p>
    <w:p w:rsidR="00024BCE" w:rsidRDefault="00502C8F" w:rsidP="00502C8F">
      <w:pPr>
        <w:pStyle w:val="a5"/>
        <w:autoSpaceDE w:val="0"/>
        <w:autoSpaceDN w:val="0"/>
        <w:adjustRightInd w:val="0"/>
        <w:ind w:left="0" w:firstLine="567"/>
        <w:jc w:val="both"/>
        <w:rPr>
          <w:sz w:val="28"/>
          <w:szCs w:val="28"/>
        </w:rPr>
      </w:pPr>
      <w:r>
        <w:rPr>
          <w:sz w:val="28"/>
          <w:szCs w:val="28"/>
        </w:rPr>
        <w:t>2.</w:t>
      </w:r>
      <w:r w:rsidR="00024BCE">
        <w:rPr>
          <w:sz w:val="28"/>
          <w:szCs w:val="28"/>
        </w:rPr>
        <w:t>В пределах своих компетенции контрольно-счетная инспекция обладает функциональной независимостью.</w:t>
      </w:r>
    </w:p>
    <w:p w:rsidR="00024BCE" w:rsidRPr="00024BCE" w:rsidRDefault="00502C8F" w:rsidP="00502C8F">
      <w:pPr>
        <w:pStyle w:val="a5"/>
        <w:autoSpaceDE w:val="0"/>
        <w:autoSpaceDN w:val="0"/>
        <w:adjustRightInd w:val="0"/>
        <w:ind w:left="0" w:firstLine="142"/>
        <w:jc w:val="both"/>
        <w:rPr>
          <w:sz w:val="28"/>
          <w:szCs w:val="28"/>
        </w:rPr>
      </w:pPr>
      <w:r>
        <w:rPr>
          <w:sz w:val="28"/>
          <w:szCs w:val="28"/>
        </w:rPr>
        <w:t xml:space="preserve">     3.</w:t>
      </w:r>
      <w:r w:rsidR="00024BCE">
        <w:rPr>
          <w:sz w:val="28"/>
          <w:szCs w:val="28"/>
        </w:rPr>
        <w:t>Порядок работы, полномочия контрольно-счетной инспекции определяются Положением о контрольно</w:t>
      </w:r>
      <w:r>
        <w:rPr>
          <w:sz w:val="28"/>
          <w:szCs w:val="28"/>
        </w:rPr>
        <w:t xml:space="preserve">-счетной  инспекции </w:t>
      </w:r>
      <w:proofErr w:type="spellStart"/>
      <w:r>
        <w:rPr>
          <w:sz w:val="28"/>
          <w:szCs w:val="28"/>
        </w:rPr>
        <w:t>Большемурашкинского</w:t>
      </w:r>
      <w:proofErr w:type="spellEnd"/>
      <w:r>
        <w:rPr>
          <w:sz w:val="28"/>
          <w:szCs w:val="28"/>
        </w:rPr>
        <w:t xml:space="preserve"> муниципального района Нижегородской области, утверждаемым Земским собранием.</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24.</w:t>
      </w:r>
      <w:r w:rsidRPr="00C11D9A">
        <w:rPr>
          <w:sz w:val="28"/>
          <w:szCs w:val="28"/>
        </w:rPr>
        <w:t xml:space="preserve"> Досрочное прекращение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Земского собрания могут быть прекращены досрочно в случае его роспуска в порядке и по основаниям, которые предусмотрены статьей 73 Федерального закона №131-ФЗ "Об общих принципах организации местного самоуправления в Российской Федерации".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Полномочия Земского собрания могут быть также прекращаться досрочно в случаях:</w:t>
      </w:r>
    </w:p>
    <w:p w:rsidR="00C11D9A" w:rsidRPr="00C11D9A" w:rsidRDefault="00C11D9A" w:rsidP="00C11D9A">
      <w:pPr>
        <w:autoSpaceDE w:val="0"/>
        <w:autoSpaceDN w:val="0"/>
        <w:adjustRightInd w:val="0"/>
        <w:ind w:firstLine="540"/>
        <w:jc w:val="both"/>
        <w:rPr>
          <w:sz w:val="28"/>
          <w:szCs w:val="28"/>
        </w:rPr>
      </w:pPr>
      <w:r w:rsidRPr="00C11D9A">
        <w:rPr>
          <w:sz w:val="28"/>
          <w:szCs w:val="28"/>
        </w:rPr>
        <w:t>1) принятия им решения о самороспуске до истечения срока полномочий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Решение о самороспуске принимается большинством не менее двух третей от установленного числа депутатов. Такое решение не может быть принято Земским собранием менее чем за шесть месяцев до окончания срока полномочий депутатов;</w:t>
      </w:r>
    </w:p>
    <w:p w:rsidR="00C11D9A" w:rsidRPr="00C11D9A" w:rsidRDefault="00C11D9A" w:rsidP="00C11D9A">
      <w:pPr>
        <w:autoSpaceDE w:val="0"/>
        <w:autoSpaceDN w:val="0"/>
        <w:adjustRightInd w:val="0"/>
        <w:ind w:firstLine="540"/>
        <w:jc w:val="both"/>
        <w:rPr>
          <w:sz w:val="28"/>
          <w:szCs w:val="28"/>
        </w:rPr>
      </w:pPr>
      <w:r w:rsidRPr="00C11D9A">
        <w:rPr>
          <w:sz w:val="28"/>
          <w:szCs w:val="28"/>
        </w:rPr>
        <w:t>2) в случае вступления в силу решения  суда о неправомочности данного состава депутатов Земского собрания, в том числе в связи со сложением депутатами своих полномочий;</w:t>
      </w:r>
    </w:p>
    <w:p w:rsidR="00C11D9A" w:rsidRPr="00C11D9A" w:rsidRDefault="00C11D9A" w:rsidP="00C11D9A">
      <w:pPr>
        <w:autoSpaceDE w:val="0"/>
        <w:autoSpaceDN w:val="0"/>
        <w:adjustRightInd w:val="0"/>
        <w:ind w:firstLine="540"/>
        <w:jc w:val="both"/>
        <w:rPr>
          <w:sz w:val="28"/>
          <w:szCs w:val="28"/>
        </w:rPr>
      </w:pPr>
      <w:r w:rsidRPr="00C11D9A">
        <w:rPr>
          <w:sz w:val="28"/>
          <w:szCs w:val="28"/>
        </w:rPr>
        <w:t>3) в случае преобразования муниципального образования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4) в случае утраты района статуса муниципального образования  в связи с его объединением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5) 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C11D9A" w:rsidRPr="00C11D9A" w:rsidRDefault="00C11D9A" w:rsidP="00C11D9A">
      <w:pPr>
        <w:autoSpaceDE w:val="0"/>
        <w:autoSpaceDN w:val="0"/>
        <w:adjustRightInd w:val="0"/>
        <w:ind w:firstLine="540"/>
        <w:jc w:val="both"/>
        <w:rPr>
          <w:sz w:val="28"/>
          <w:szCs w:val="28"/>
        </w:rPr>
      </w:pPr>
      <w:r w:rsidRPr="00C11D9A">
        <w:rPr>
          <w:sz w:val="28"/>
          <w:szCs w:val="28"/>
        </w:rPr>
        <w:t>Выборы в Земское собрание в случае досрочного прекращения его полномочий проводятся не позднее чем через три месяца со дня вступления в силу решения о досрочном прекращении полномочий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jc w:val="center"/>
        <w:outlineLvl w:val="1"/>
        <w:rPr>
          <w:sz w:val="28"/>
          <w:szCs w:val="28"/>
        </w:rPr>
      </w:pPr>
    </w:p>
    <w:p w:rsidR="00C11D9A" w:rsidRPr="00C11D9A" w:rsidRDefault="00C11D9A" w:rsidP="00C11D9A">
      <w:pPr>
        <w:autoSpaceDE w:val="0"/>
        <w:autoSpaceDN w:val="0"/>
        <w:adjustRightInd w:val="0"/>
        <w:jc w:val="center"/>
        <w:outlineLvl w:val="1"/>
        <w:rPr>
          <w:sz w:val="28"/>
          <w:szCs w:val="28"/>
        </w:rPr>
      </w:pPr>
      <w:r w:rsidRPr="00C11D9A">
        <w:rPr>
          <w:sz w:val="28"/>
          <w:szCs w:val="28"/>
        </w:rPr>
        <w:t>Глава IV. ВЗАИМООТНОШЕНИЯ ЗЕМСКОГО СОБРАНИЯ С ДРУГИМИ</w:t>
      </w:r>
    </w:p>
    <w:p w:rsidR="00C11D9A" w:rsidRPr="00C11D9A" w:rsidRDefault="00C11D9A" w:rsidP="00C11D9A">
      <w:pPr>
        <w:autoSpaceDE w:val="0"/>
        <w:autoSpaceDN w:val="0"/>
        <w:adjustRightInd w:val="0"/>
        <w:jc w:val="center"/>
        <w:rPr>
          <w:sz w:val="28"/>
          <w:szCs w:val="28"/>
        </w:rPr>
      </w:pPr>
      <w:r w:rsidRPr="00C11D9A">
        <w:rPr>
          <w:sz w:val="28"/>
          <w:szCs w:val="28"/>
        </w:rPr>
        <w:t>ПРЕДСТАВИТЕЛЬНЫМИ ОРГАНАМИ И АДМИНИСТРАЦИЕЙ РАЙОНА</w:t>
      </w:r>
    </w:p>
    <w:p w:rsidR="00C11D9A" w:rsidRPr="00C11D9A" w:rsidRDefault="00C11D9A" w:rsidP="00C11D9A">
      <w:pPr>
        <w:autoSpaceDE w:val="0"/>
        <w:autoSpaceDN w:val="0"/>
        <w:adjustRightInd w:val="0"/>
        <w:jc w:val="center"/>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25</w:t>
      </w:r>
      <w:r w:rsidRPr="00C11D9A">
        <w:rPr>
          <w:sz w:val="28"/>
          <w:szCs w:val="28"/>
        </w:rPr>
        <w:t xml:space="preserve">. Взаимоотношения Земского собрания с представительными органами поселений </w:t>
      </w:r>
      <w:proofErr w:type="spellStart"/>
      <w:r w:rsidRPr="00C11D9A">
        <w:rPr>
          <w:sz w:val="28"/>
          <w:szCs w:val="28"/>
        </w:rPr>
        <w:t>Большемурашкинского</w:t>
      </w:r>
      <w:proofErr w:type="spellEnd"/>
      <w:r w:rsidRPr="00C11D9A">
        <w:rPr>
          <w:sz w:val="28"/>
          <w:szCs w:val="28"/>
        </w:rPr>
        <w:t xml:space="preserve"> муниципального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оказывает содействие развитию местного самоуправления в районе. В этих целях оно:</w:t>
      </w:r>
    </w:p>
    <w:p w:rsidR="00C11D9A" w:rsidRPr="00C11D9A" w:rsidRDefault="00C11D9A" w:rsidP="00C11D9A">
      <w:pPr>
        <w:autoSpaceDE w:val="0"/>
        <w:autoSpaceDN w:val="0"/>
        <w:adjustRightInd w:val="0"/>
        <w:ind w:firstLine="540"/>
        <w:jc w:val="both"/>
        <w:rPr>
          <w:sz w:val="28"/>
          <w:szCs w:val="28"/>
        </w:rPr>
      </w:pPr>
      <w:r w:rsidRPr="00C11D9A">
        <w:rPr>
          <w:sz w:val="28"/>
          <w:szCs w:val="28"/>
        </w:rPr>
        <w:t>а) принимает меры по сбалансированию бюджетов городских и сельских поселений;</w:t>
      </w:r>
    </w:p>
    <w:p w:rsidR="00C11D9A" w:rsidRPr="00C11D9A" w:rsidRDefault="00C11D9A" w:rsidP="00C11D9A">
      <w:pPr>
        <w:autoSpaceDE w:val="0"/>
        <w:autoSpaceDN w:val="0"/>
        <w:adjustRightInd w:val="0"/>
        <w:ind w:firstLine="540"/>
        <w:jc w:val="both"/>
        <w:rPr>
          <w:sz w:val="28"/>
          <w:szCs w:val="28"/>
        </w:rPr>
      </w:pPr>
      <w:r w:rsidRPr="00C11D9A">
        <w:rPr>
          <w:sz w:val="28"/>
          <w:szCs w:val="28"/>
        </w:rPr>
        <w:t xml:space="preserve">б) распределяет средства, выделенные для финансирования </w:t>
      </w:r>
      <w:proofErr w:type="spellStart"/>
      <w:r w:rsidRPr="00C11D9A">
        <w:rPr>
          <w:sz w:val="28"/>
          <w:szCs w:val="28"/>
        </w:rPr>
        <w:t>общерайонных</w:t>
      </w:r>
      <w:proofErr w:type="spellEnd"/>
      <w:r w:rsidRPr="00C11D9A">
        <w:rPr>
          <w:sz w:val="28"/>
          <w:szCs w:val="28"/>
        </w:rPr>
        <w:t xml:space="preserve"> мероприятий, осуществляет контроль за их использованием;</w:t>
      </w:r>
    </w:p>
    <w:p w:rsidR="00C11D9A" w:rsidRPr="00C11D9A" w:rsidRDefault="00C11D9A" w:rsidP="00C11D9A">
      <w:pPr>
        <w:autoSpaceDE w:val="0"/>
        <w:autoSpaceDN w:val="0"/>
        <w:adjustRightInd w:val="0"/>
        <w:ind w:firstLine="540"/>
        <w:jc w:val="both"/>
        <w:rPr>
          <w:sz w:val="28"/>
          <w:szCs w:val="28"/>
        </w:rPr>
      </w:pPr>
      <w:r w:rsidRPr="00C11D9A">
        <w:rPr>
          <w:sz w:val="28"/>
          <w:szCs w:val="28"/>
        </w:rPr>
        <w:t>в) организует проведение мероприятий, затрагивающих интересы нескольких муниципальных образований, расположенных на территории района, привлекает их к осуществлению данных программ;</w:t>
      </w:r>
    </w:p>
    <w:p w:rsidR="00C11D9A" w:rsidRPr="00C11D9A" w:rsidRDefault="00C11D9A" w:rsidP="00C11D9A">
      <w:pPr>
        <w:autoSpaceDE w:val="0"/>
        <w:autoSpaceDN w:val="0"/>
        <w:adjustRightInd w:val="0"/>
        <w:ind w:firstLine="540"/>
        <w:jc w:val="both"/>
        <w:rPr>
          <w:sz w:val="28"/>
          <w:szCs w:val="28"/>
        </w:rPr>
      </w:pPr>
      <w:r w:rsidRPr="00C11D9A">
        <w:rPr>
          <w:sz w:val="28"/>
          <w:szCs w:val="28"/>
        </w:rPr>
        <w:t>г) рассматривает предложения органов местного самоуправления муниципальных образований по вопросам административно-территориального деления;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д) оказывает представительным органам местного самоуправления, действующим на территории района, организационную, методическую и иную помощь в работе.</w:t>
      </w:r>
    </w:p>
    <w:p w:rsidR="00C11D9A" w:rsidRPr="00C11D9A" w:rsidRDefault="00C11D9A" w:rsidP="00C11D9A">
      <w:pPr>
        <w:autoSpaceDE w:val="0"/>
        <w:autoSpaceDN w:val="0"/>
        <w:adjustRightInd w:val="0"/>
        <w:ind w:firstLine="540"/>
        <w:jc w:val="both"/>
        <w:rPr>
          <w:sz w:val="28"/>
          <w:szCs w:val="28"/>
        </w:rPr>
      </w:pPr>
      <w:r w:rsidRPr="00C11D9A">
        <w:rPr>
          <w:sz w:val="28"/>
          <w:szCs w:val="28"/>
        </w:rPr>
        <w:t>В целях рассмотрения проблем развития отдельных муниципальных образований района Земское собрание может проводить совместные заседания с депутатами представительных органов данных образований.</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t>Статья 26.</w:t>
      </w:r>
      <w:r w:rsidRPr="00C11D9A">
        <w:rPr>
          <w:sz w:val="28"/>
          <w:szCs w:val="28"/>
        </w:rPr>
        <w:t xml:space="preserve"> Взаимоотношения Земского собрания с представительными органами муниципальных образований Нижегородской области и Российской Федерации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В целях решения общих социально-экономических задач Земское собрание вправе:</w:t>
      </w:r>
    </w:p>
    <w:p w:rsidR="00C11D9A" w:rsidRPr="00C11D9A" w:rsidRDefault="00C11D9A" w:rsidP="00C11D9A">
      <w:pPr>
        <w:autoSpaceDE w:val="0"/>
        <w:autoSpaceDN w:val="0"/>
        <w:adjustRightInd w:val="0"/>
        <w:ind w:firstLine="540"/>
        <w:jc w:val="both"/>
        <w:rPr>
          <w:sz w:val="28"/>
          <w:szCs w:val="28"/>
        </w:rPr>
      </w:pPr>
      <w:r w:rsidRPr="00C11D9A">
        <w:rPr>
          <w:sz w:val="28"/>
          <w:szCs w:val="28"/>
        </w:rPr>
        <w:t>а) участвовать в создании ассоциаций и союзов муниципальных образований и их координационных органов;</w:t>
      </w:r>
    </w:p>
    <w:p w:rsidR="00C11D9A" w:rsidRPr="00C11D9A" w:rsidRDefault="00C11D9A" w:rsidP="00C11D9A">
      <w:pPr>
        <w:autoSpaceDE w:val="0"/>
        <w:autoSpaceDN w:val="0"/>
        <w:adjustRightInd w:val="0"/>
        <w:ind w:firstLine="540"/>
        <w:jc w:val="both"/>
        <w:rPr>
          <w:sz w:val="28"/>
          <w:szCs w:val="28"/>
        </w:rPr>
      </w:pPr>
      <w:r w:rsidRPr="00C11D9A">
        <w:rPr>
          <w:sz w:val="28"/>
          <w:szCs w:val="28"/>
        </w:rPr>
        <w:t>б) принимать решения об объединении бюджетных средств нескольких муниципальных образований, в том числе и из других субъектов Российской Федерации;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в) разрабатывать и утверждать совместно с представительными органами других городов и районов социально-экономические программы развития территорий;</w:t>
      </w:r>
    </w:p>
    <w:p w:rsidR="00C11D9A" w:rsidRPr="00C11D9A" w:rsidRDefault="00C11D9A" w:rsidP="00C11D9A">
      <w:pPr>
        <w:autoSpaceDE w:val="0"/>
        <w:autoSpaceDN w:val="0"/>
        <w:adjustRightInd w:val="0"/>
        <w:ind w:firstLine="540"/>
        <w:jc w:val="both"/>
        <w:rPr>
          <w:sz w:val="28"/>
          <w:szCs w:val="28"/>
        </w:rPr>
      </w:pPr>
      <w:r w:rsidRPr="00C11D9A">
        <w:rPr>
          <w:sz w:val="28"/>
          <w:szCs w:val="28"/>
        </w:rPr>
        <w:t>г) осуществлять иные мероприятия, не противоречащие действующему законодательству.</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outlineLvl w:val="2"/>
        <w:rPr>
          <w:sz w:val="28"/>
          <w:szCs w:val="28"/>
        </w:rPr>
      </w:pPr>
      <w:r w:rsidRPr="00DB6945">
        <w:rPr>
          <w:b/>
          <w:sz w:val="28"/>
          <w:szCs w:val="28"/>
        </w:rPr>
        <w:lastRenderedPageBreak/>
        <w:t>Статья 27</w:t>
      </w:r>
      <w:r w:rsidRPr="00C11D9A">
        <w:rPr>
          <w:sz w:val="28"/>
          <w:szCs w:val="28"/>
        </w:rPr>
        <w:t>. Взаимоотношения между Земским собранием и администрацией района</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по представлению главы администрации района утверждает бюджет и программы развития района, в обоснованиях к которым  указываются источники, за счет которых может быть осуществлено финансирование данных программ.</w:t>
      </w:r>
    </w:p>
    <w:p w:rsidR="00C11D9A" w:rsidRPr="00C11D9A" w:rsidRDefault="00C11D9A" w:rsidP="00C11D9A">
      <w:pPr>
        <w:autoSpaceDE w:val="0"/>
        <w:autoSpaceDN w:val="0"/>
        <w:adjustRightInd w:val="0"/>
        <w:ind w:firstLine="540"/>
        <w:jc w:val="both"/>
        <w:rPr>
          <w:sz w:val="28"/>
          <w:szCs w:val="28"/>
        </w:rPr>
      </w:pPr>
      <w:r w:rsidRPr="00C11D9A">
        <w:rPr>
          <w:sz w:val="28"/>
          <w:szCs w:val="28"/>
        </w:rPr>
        <w:t>Если инициатива принятия той или иной программы исходит от депутатских комиссий, то Земское собрание, принимая решения в поддержку этой инициативы, может обратиться к главе администрации района с предложением о разработке такой программы и направлении проекта Земскому собранию в указанный им срок.</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утверждает структуру районной администрации, принимает Положение об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Земское собрание осуществляет контроль за деятельностью администрации района. Объектами контроля являются: состояние работы администрации по решению вопросов местного значения, выполнению бюджета и программ развития района, исполнению Конституции и законов Российской Федерации и Нижегородской области, Устава района, решений Земского собрания, принятых в пределах его компетенции, а также соответствие актов главы администрации требованиям законности.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Глава администрации района ежегодно отчитывается перед Земским собранием о деятельности администрации.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По предложению большинства от установленного числа депутатов или не менее трех постоянных комиссий Земское собрание может заслушать внеочередной отчет главы районной администрации.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28.</w:t>
      </w:r>
      <w:r w:rsidRPr="00C11D9A">
        <w:rPr>
          <w:sz w:val="28"/>
          <w:szCs w:val="28"/>
        </w:rPr>
        <w:t xml:space="preserve"> Основы взаимоотношений постоянных комиссий Земского собрания и органов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Органы и структурные подразделения администрации района не подотчетны постоянным комиссиям Земского собрания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Постоянные комиссии в порядке контроля за соблюдением законодательства и выполнением решений Земского собрания по вопросам, входящим в его компетенцию, вправе заслушивать доклады и сообщения руководителей органов администрации района.</w:t>
      </w:r>
    </w:p>
    <w:p w:rsidR="00C11D9A" w:rsidRPr="00C11D9A" w:rsidRDefault="00C11D9A" w:rsidP="00C11D9A">
      <w:pPr>
        <w:autoSpaceDE w:val="0"/>
        <w:autoSpaceDN w:val="0"/>
        <w:adjustRightInd w:val="0"/>
        <w:ind w:firstLine="540"/>
        <w:jc w:val="both"/>
        <w:rPr>
          <w:sz w:val="28"/>
          <w:szCs w:val="28"/>
        </w:rPr>
      </w:pPr>
      <w:r w:rsidRPr="00C11D9A">
        <w:rPr>
          <w:sz w:val="28"/>
          <w:szCs w:val="28"/>
        </w:rPr>
        <w:t>Должностные лица органов районной администрации обязаны по требованию постоянных комиссий явиться на их заседания и представить им необходимые документы, письменные заключения и иные материалы.</w:t>
      </w:r>
    </w:p>
    <w:p w:rsidR="00C11D9A" w:rsidRPr="00C11D9A" w:rsidRDefault="00C11D9A" w:rsidP="00C11D9A">
      <w:pPr>
        <w:autoSpaceDE w:val="0"/>
        <w:autoSpaceDN w:val="0"/>
        <w:adjustRightInd w:val="0"/>
        <w:ind w:firstLine="540"/>
        <w:jc w:val="both"/>
        <w:rPr>
          <w:sz w:val="28"/>
          <w:szCs w:val="28"/>
        </w:rPr>
      </w:pPr>
      <w:r w:rsidRPr="00C11D9A">
        <w:rPr>
          <w:sz w:val="28"/>
          <w:szCs w:val="28"/>
        </w:rPr>
        <w:t>Решения и заключения комиссий носят рекомендательный характер и подлежат обязательному рассмотрению органами районной администрации, которым они адресованы.</w:t>
      </w:r>
    </w:p>
    <w:p w:rsidR="00C11D9A" w:rsidRPr="00C11D9A" w:rsidRDefault="00C11D9A" w:rsidP="00C11D9A">
      <w:pPr>
        <w:autoSpaceDE w:val="0"/>
        <w:autoSpaceDN w:val="0"/>
        <w:adjustRightInd w:val="0"/>
        <w:ind w:firstLine="540"/>
        <w:jc w:val="both"/>
        <w:rPr>
          <w:sz w:val="28"/>
          <w:szCs w:val="28"/>
        </w:rPr>
      </w:pPr>
      <w:r w:rsidRPr="00C11D9A">
        <w:rPr>
          <w:sz w:val="28"/>
          <w:szCs w:val="28"/>
        </w:rPr>
        <w:t>О принятых мерах должно быть сообщено постоянной комиссии в установленный ею срок, но не позднее одного месяца.</w:t>
      </w:r>
    </w:p>
    <w:p w:rsidR="00C11D9A" w:rsidRPr="00C11D9A" w:rsidRDefault="00C11D9A" w:rsidP="00C11D9A">
      <w:pPr>
        <w:autoSpaceDE w:val="0"/>
        <w:autoSpaceDN w:val="0"/>
        <w:adjustRightInd w:val="0"/>
        <w:jc w:val="center"/>
        <w:outlineLvl w:val="1"/>
        <w:rPr>
          <w:sz w:val="28"/>
          <w:szCs w:val="28"/>
        </w:rPr>
      </w:pPr>
    </w:p>
    <w:p w:rsidR="00C11D9A" w:rsidRPr="00C11D9A" w:rsidRDefault="00C11D9A" w:rsidP="00C11D9A">
      <w:pPr>
        <w:autoSpaceDE w:val="0"/>
        <w:autoSpaceDN w:val="0"/>
        <w:adjustRightInd w:val="0"/>
        <w:ind w:firstLine="540"/>
        <w:outlineLvl w:val="1"/>
        <w:rPr>
          <w:sz w:val="28"/>
          <w:szCs w:val="28"/>
        </w:rPr>
      </w:pPr>
      <w:r w:rsidRPr="00C11D9A">
        <w:rPr>
          <w:sz w:val="28"/>
          <w:szCs w:val="28"/>
        </w:rPr>
        <w:t>Глава V. ГАРАНТИИ ПРАВ ЗЕМСКОГО СОБРАНИЯ</w:t>
      </w:r>
    </w:p>
    <w:p w:rsidR="00C11D9A" w:rsidRPr="00C11D9A" w:rsidRDefault="00C11D9A" w:rsidP="00DB6945">
      <w:pPr>
        <w:autoSpaceDE w:val="0"/>
        <w:autoSpaceDN w:val="0"/>
        <w:adjustRightInd w:val="0"/>
        <w:jc w:val="center"/>
        <w:rPr>
          <w:sz w:val="28"/>
          <w:szCs w:val="28"/>
        </w:rPr>
      </w:pPr>
      <w:r w:rsidRPr="00C11D9A">
        <w:rPr>
          <w:sz w:val="28"/>
          <w:szCs w:val="28"/>
        </w:rPr>
        <w:lastRenderedPageBreak/>
        <w:t>И ЕГО ОТВЕТСТВЕННОСТЬ</w:t>
      </w: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29</w:t>
      </w:r>
      <w:r w:rsidRPr="00C11D9A">
        <w:rPr>
          <w:sz w:val="28"/>
          <w:szCs w:val="28"/>
        </w:rPr>
        <w:t>. Гарантии прав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Права Земского собрания гарантируются:</w:t>
      </w:r>
    </w:p>
    <w:p w:rsidR="00C11D9A" w:rsidRPr="00C11D9A" w:rsidRDefault="00C11D9A" w:rsidP="00C11D9A">
      <w:pPr>
        <w:autoSpaceDE w:val="0"/>
        <w:autoSpaceDN w:val="0"/>
        <w:adjustRightInd w:val="0"/>
        <w:ind w:firstLine="540"/>
        <w:jc w:val="both"/>
        <w:rPr>
          <w:sz w:val="28"/>
          <w:szCs w:val="28"/>
        </w:rPr>
      </w:pPr>
      <w:r w:rsidRPr="00C11D9A">
        <w:rPr>
          <w:sz w:val="28"/>
          <w:szCs w:val="28"/>
        </w:rPr>
        <w:t>а) запретом на ограничение прав местного самоуправления, установленных Конституцией и законами Российской Федерации, а также законодательством Нижегородской области;</w:t>
      </w:r>
    </w:p>
    <w:p w:rsidR="00C11D9A" w:rsidRPr="00C11D9A" w:rsidRDefault="00C11D9A" w:rsidP="00C11D9A">
      <w:pPr>
        <w:autoSpaceDE w:val="0"/>
        <w:autoSpaceDN w:val="0"/>
        <w:adjustRightInd w:val="0"/>
        <w:ind w:firstLine="540"/>
        <w:jc w:val="both"/>
        <w:rPr>
          <w:sz w:val="28"/>
          <w:szCs w:val="28"/>
        </w:rPr>
      </w:pPr>
      <w:r w:rsidRPr="00C11D9A">
        <w:rPr>
          <w:sz w:val="28"/>
          <w:szCs w:val="28"/>
        </w:rPr>
        <w:t>б) обязательностью решений, принятых Земским собранием в пределах предоставленной компетенции;</w:t>
      </w:r>
    </w:p>
    <w:p w:rsidR="00C11D9A" w:rsidRPr="00C11D9A" w:rsidRDefault="00C11D9A" w:rsidP="00C11D9A">
      <w:pPr>
        <w:autoSpaceDE w:val="0"/>
        <w:autoSpaceDN w:val="0"/>
        <w:adjustRightInd w:val="0"/>
        <w:ind w:firstLine="540"/>
        <w:jc w:val="both"/>
        <w:rPr>
          <w:sz w:val="28"/>
          <w:szCs w:val="28"/>
        </w:rPr>
      </w:pPr>
      <w:r w:rsidRPr="00C11D9A">
        <w:rPr>
          <w:sz w:val="28"/>
          <w:szCs w:val="28"/>
        </w:rPr>
        <w:t>в) признанием решений Земского собрания недействительными лишь по решению суда;</w:t>
      </w:r>
    </w:p>
    <w:p w:rsidR="00C11D9A" w:rsidRPr="00C11D9A" w:rsidRDefault="00C11D9A" w:rsidP="00C11D9A">
      <w:pPr>
        <w:autoSpaceDE w:val="0"/>
        <w:autoSpaceDN w:val="0"/>
        <w:adjustRightInd w:val="0"/>
        <w:ind w:firstLine="540"/>
        <w:jc w:val="both"/>
        <w:rPr>
          <w:sz w:val="28"/>
          <w:szCs w:val="28"/>
        </w:rPr>
      </w:pPr>
      <w:r w:rsidRPr="00C11D9A">
        <w:rPr>
          <w:sz w:val="28"/>
          <w:szCs w:val="28"/>
        </w:rPr>
        <w:t>г) обязательностью рассмотрения обращений Земского собрания, его депутатов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C11D9A" w:rsidRPr="00C11D9A" w:rsidRDefault="00C11D9A" w:rsidP="00C11D9A">
      <w:pPr>
        <w:autoSpaceDE w:val="0"/>
        <w:autoSpaceDN w:val="0"/>
        <w:adjustRightInd w:val="0"/>
        <w:ind w:firstLine="540"/>
        <w:jc w:val="both"/>
        <w:rPr>
          <w:sz w:val="28"/>
          <w:szCs w:val="28"/>
        </w:rPr>
      </w:pPr>
      <w:r w:rsidRPr="00C11D9A">
        <w:rPr>
          <w:sz w:val="28"/>
          <w:szCs w:val="28"/>
        </w:rPr>
        <w:t>д) судебной защитой нарушенных прав Земского собрания.</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DB6945">
      <w:pPr>
        <w:autoSpaceDE w:val="0"/>
        <w:autoSpaceDN w:val="0"/>
        <w:adjustRightInd w:val="0"/>
        <w:ind w:firstLine="540"/>
        <w:jc w:val="both"/>
        <w:outlineLvl w:val="2"/>
        <w:rPr>
          <w:sz w:val="28"/>
          <w:szCs w:val="28"/>
        </w:rPr>
      </w:pPr>
      <w:r w:rsidRPr="00DB6945">
        <w:rPr>
          <w:b/>
          <w:sz w:val="28"/>
          <w:szCs w:val="28"/>
        </w:rPr>
        <w:t>Статья 30.</w:t>
      </w:r>
      <w:r w:rsidRPr="00C11D9A">
        <w:rPr>
          <w:sz w:val="28"/>
          <w:szCs w:val="28"/>
        </w:rPr>
        <w:t xml:space="preserve"> Ответственность Земского собрания</w:t>
      </w:r>
    </w:p>
    <w:p w:rsidR="00C11D9A" w:rsidRPr="00C11D9A" w:rsidRDefault="00C11D9A" w:rsidP="00C11D9A">
      <w:pPr>
        <w:autoSpaceDE w:val="0"/>
        <w:autoSpaceDN w:val="0"/>
        <w:adjustRightInd w:val="0"/>
        <w:ind w:firstLine="540"/>
        <w:jc w:val="both"/>
        <w:rPr>
          <w:sz w:val="28"/>
          <w:szCs w:val="28"/>
        </w:rPr>
      </w:pPr>
      <w:r w:rsidRPr="00C11D9A">
        <w:rPr>
          <w:sz w:val="28"/>
          <w:szCs w:val="28"/>
        </w:rPr>
        <w:t>Ответственность Земского собрания, его органов и депутатов перед населением, государством, физическими и юридическими лицами наступает в соответствии с федеральным законодательством и законодательством Нижегородской области.</w:t>
      </w:r>
    </w:p>
    <w:p w:rsidR="00C11D9A" w:rsidRPr="00C11D9A" w:rsidRDefault="00C11D9A" w:rsidP="00C11D9A">
      <w:pPr>
        <w:autoSpaceDE w:val="0"/>
        <w:autoSpaceDN w:val="0"/>
        <w:adjustRightInd w:val="0"/>
        <w:ind w:firstLine="540"/>
        <w:jc w:val="both"/>
        <w:rPr>
          <w:sz w:val="28"/>
          <w:szCs w:val="28"/>
        </w:rPr>
      </w:pPr>
    </w:p>
    <w:p w:rsidR="00C11D9A" w:rsidRPr="00C11D9A" w:rsidRDefault="00C11D9A" w:rsidP="00C11D9A">
      <w:pPr>
        <w:rPr>
          <w:sz w:val="28"/>
          <w:szCs w:val="28"/>
        </w:rPr>
      </w:pPr>
    </w:p>
    <w:p w:rsidR="00C11D9A" w:rsidRPr="00C11D9A" w:rsidRDefault="00C11D9A" w:rsidP="00C11D9A">
      <w:pPr>
        <w:autoSpaceDE w:val="0"/>
        <w:autoSpaceDN w:val="0"/>
        <w:adjustRightInd w:val="0"/>
        <w:outlineLvl w:val="0"/>
        <w:rPr>
          <w:rFonts w:ascii="Arial" w:hAnsi="Arial" w:cs="Arial"/>
          <w:sz w:val="28"/>
          <w:szCs w:val="28"/>
        </w:rPr>
      </w:pPr>
    </w:p>
    <w:p w:rsidR="007E6CA7" w:rsidRDefault="007E6CA7"/>
    <w:sectPr w:rsidR="007E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804040505020204"/>
    <w:charset w:val="CC"/>
    <w:family w:val="roman"/>
    <w:pitch w:val="variable"/>
    <w:sig w:usb0="00000287" w:usb1="00000000" w:usb2="00000000" w:usb3="00000000" w:csb0="0000009F" w:csb1="00000000"/>
  </w:font>
  <w:font w:name="Cambria">
    <w:panose1 w:val="020408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8041A"/>
    <w:multiLevelType w:val="hybridMultilevel"/>
    <w:tmpl w:val="A9383FCA"/>
    <w:lvl w:ilvl="0" w:tplc="71203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A"/>
    <w:rsid w:val="00024BCE"/>
    <w:rsid w:val="001A0642"/>
    <w:rsid w:val="003308D1"/>
    <w:rsid w:val="00446952"/>
    <w:rsid w:val="0047429F"/>
    <w:rsid w:val="00502C8F"/>
    <w:rsid w:val="005F5336"/>
    <w:rsid w:val="006C632A"/>
    <w:rsid w:val="007E6CA7"/>
    <w:rsid w:val="0084734D"/>
    <w:rsid w:val="00B9106F"/>
    <w:rsid w:val="00BA6E72"/>
    <w:rsid w:val="00C11D9A"/>
    <w:rsid w:val="00DB6945"/>
    <w:rsid w:val="00FC2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D9A"/>
    <w:rPr>
      <w:rFonts w:ascii="Tahoma" w:hAnsi="Tahoma" w:cs="Tahoma"/>
      <w:sz w:val="16"/>
      <w:szCs w:val="16"/>
    </w:rPr>
  </w:style>
  <w:style w:type="character" w:customStyle="1" w:styleId="a4">
    <w:name w:val="Текст выноски Знак"/>
    <w:basedOn w:val="a0"/>
    <w:link w:val="a3"/>
    <w:uiPriority w:val="99"/>
    <w:semiHidden/>
    <w:rsid w:val="00C11D9A"/>
    <w:rPr>
      <w:rFonts w:ascii="Tahoma" w:eastAsia="Times New Roman" w:hAnsi="Tahoma" w:cs="Tahoma"/>
      <w:sz w:val="16"/>
      <w:szCs w:val="16"/>
      <w:lang w:eastAsia="ru-RU"/>
    </w:rPr>
  </w:style>
  <w:style w:type="paragraph" w:styleId="a5">
    <w:name w:val="List Paragraph"/>
    <w:basedOn w:val="a"/>
    <w:uiPriority w:val="34"/>
    <w:qFormat/>
    <w:rsid w:val="00024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2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D9A"/>
    <w:rPr>
      <w:rFonts w:ascii="Tahoma" w:hAnsi="Tahoma" w:cs="Tahoma"/>
      <w:sz w:val="16"/>
      <w:szCs w:val="16"/>
    </w:rPr>
  </w:style>
  <w:style w:type="character" w:customStyle="1" w:styleId="a4">
    <w:name w:val="Текст выноски Знак"/>
    <w:basedOn w:val="a0"/>
    <w:link w:val="a3"/>
    <w:uiPriority w:val="99"/>
    <w:semiHidden/>
    <w:rsid w:val="00C11D9A"/>
    <w:rPr>
      <w:rFonts w:ascii="Tahoma" w:eastAsia="Times New Roman" w:hAnsi="Tahoma" w:cs="Tahoma"/>
      <w:sz w:val="16"/>
      <w:szCs w:val="16"/>
      <w:lang w:eastAsia="ru-RU"/>
    </w:rPr>
  </w:style>
  <w:style w:type="paragraph" w:styleId="a5">
    <w:name w:val="List Paragraph"/>
    <w:basedOn w:val="a"/>
    <w:uiPriority w:val="34"/>
    <w:qFormat/>
    <w:rsid w:val="0002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8649">
      <w:bodyDiv w:val="1"/>
      <w:marLeft w:val="0"/>
      <w:marRight w:val="0"/>
      <w:marTop w:val="0"/>
      <w:marBottom w:val="0"/>
      <w:divBdr>
        <w:top w:val="none" w:sz="0" w:space="0" w:color="auto"/>
        <w:left w:val="none" w:sz="0" w:space="0" w:color="auto"/>
        <w:bottom w:val="none" w:sz="0" w:space="0" w:color="auto"/>
        <w:right w:val="none" w:sz="0" w:space="0" w:color="auto"/>
      </w:divBdr>
    </w:div>
    <w:div w:id="1142044693">
      <w:bodyDiv w:val="1"/>
      <w:marLeft w:val="0"/>
      <w:marRight w:val="0"/>
      <w:marTop w:val="0"/>
      <w:marBottom w:val="0"/>
      <w:divBdr>
        <w:top w:val="none" w:sz="0" w:space="0" w:color="auto"/>
        <w:left w:val="none" w:sz="0" w:space="0" w:color="auto"/>
        <w:bottom w:val="none" w:sz="0" w:space="0" w:color="auto"/>
        <w:right w:val="none" w:sz="0" w:space="0" w:color="auto"/>
      </w:divBdr>
    </w:div>
    <w:div w:id="1837571001">
      <w:bodyDiv w:val="1"/>
      <w:marLeft w:val="0"/>
      <w:marRight w:val="0"/>
      <w:marTop w:val="0"/>
      <w:marBottom w:val="0"/>
      <w:divBdr>
        <w:top w:val="none" w:sz="0" w:space="0" w:color="auto"/>
        <w:left w:val="none" w:sz="0" w:space="0" w:color="auto"/>
        <w:bottom w:val="none" w:sz="0" w:space="0" w:color="auto"/>
        <w:right w:val="none" w:sz="0" w:space="0" w:color="auto"/>
      </w:divBdr>
    </w:div>
    <w:div w:id="20898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3</cp:lastModifiedBy>
  <cp:revision>2</cp:revision>
  <cp:lastPrinted>2015-11-17T04:43:00Z</cp:lastPrinted>
  <dcterms:created xsi:type="dcterms:W3CDTF">2016-04-07T11:50:00Z</dcterms:created>
  <dcterms:modified xsi:type="dcterms:W3CDTF">2016-04-07T11:50:00Z</dcterms:modified>
</cp:coreProperties>
</file>