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FB" w:rsidRPr="007D54DC" w:rsidRDefault="004F6FFB" w:rsidP="004F6FFB">
      <w:pPr>
        <w:jc w:val="center"/>
        <w:rPr>
          <w:rFonts w:ascii="Times New Roman" w:hAnsi="Times New Roman" w:cs="Times New Roman"/>
          <w:b/>
          <w:sz w:val="28"/>
        </w:rPr>
      </w:pPr>
      <w:r w:rsidRPr="007D54DC">
        <w:rPr>
          <w:rFonts w:ascii="Times New Roman" w:hAnsi="Times New Roman" w:cs="Times New Roman"/>
          <w:b/>
          <w:sz w:val="28"/>
        </w:rPr>
        <w:t xml:space="preserve">Уведомление </w:t>
      </w:r>
    </w:p>
    <w:p w:rsidR="006D4672" w:rsidRDefault="004F6FFB" w:rsidP="004F6FFB">
      <w:pPr>
        <w:jc w:val="center"/>
        <w:rPr>
          <w:rFonts w:ascii="Times New Roman" w:hAnsi="Times New Roman" w:cs="Times New Roman"/>
          <w:b/>
          <w:sz w:val="28"/>
        </w:rPr>
      </w:pPr>
      <w:r w:rsidRPr="007D54DC">
        <w:rPr>
          <w:rFonts w:ascii="Times New Roman" w:hAnsi="Times New Roman" w:cs="Times New Roman"/>
          <w:b/>
          <w:sz w:val="28"/>
        </w:rPr>
        <w:t>о проведении публичных консультаций</w:t>
      </w:r>
    </w:p>
    <w:p w:rsidR="00D96E12" w:rsidRPr="00D96E12" w:rsidRDefault="00D96E12" w:rsidP="004F6FFB">
      <w:pPr>
        <w:jc w:val="center"/>
        <w:rPr>
          <w:rFonts w:ascii="Times New Roman" w:hAnsi="Times New Roman" w:cs="Times New Roman"/>
          <w:b/>
          <w:sz w:val="20"/>
        </w:rPr>
      </w:pPr>
    </w:p>
    <w:p w:rsidR="009A643E" w:rsidRPr="00615A6B" w:rsidRDefault="00615A6B" w:rsidP="00615A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5A6B">
        <w:rPr>
          <w:rFonts w:ascii="Times New Roman" w:hAnsi="Times New Roman" w:cs="Times New Roman"/>
          <w:sz w:val="27"/>
          <w:szCs w:val="27"/>
        </w:rPr>
        <w:t xml:space="preserve">Отдел имущественных отношений </w:t>
      </w:r>
      <w:r w:rsidR="007D54DC"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экономикой</w:t>
      </w:r>
      <w:r w:rsidRPr="00615A6B">
        <w:rPr>
          <w:rFonts w:ascii="Times New Roman" w:hAnsi="Times New Roman" w:cs="Times New Roman"/>
          <w:sz w:val="27"/>
          <w:szCs w:val="27"/>
        </w:rPr>
        <w:t xml:space="preserve"> администрации Большемурашкинского муниципального района уведомляет </w:t>
      </w:r>
      <w:r w:rsidRPr="00615A6B">
        <w:rPr>
          <w:rFonts w:ascii="Times New Roman" w:hAnsi="Times New Roman" w:cs="Times New Roman"/>
          <w:sz w:val="27"/>
          <w:szCs w:val="27"/>
        </w:rPr>
        <w:t>о проведении публичных консультаций в целях экспертизы действующего нормативного правового акта</w:t>
      </w:r>
      <w:r w:rsidRPr="00615A6B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</w:t>
      </w:r>
      <w:r w:rsidRPr="00615A6B">
        <w:rPr>
          <w:rFonts w:ascii="Times New Roman" w:hAnsi="Times New Roman" w:cs="Times New Roman"/>
          <w:sz w:val="27"/>
          <w:szCs w:val="27"/>
        </w:rPr>
        <w:t xml:space="preserve"> </w:t>
      </w:r>
      <w:r w:rsidR="009A643E" w:rsidRPr="00615A6B">
        <w:rPr>
          <w:rFonts w:ascii="Times New Roman" w:hAnsi="Times New Roman" w:cs="Times New Roman"/>
          <w:sz w:val="27"/>
          <w:szCs w:val="27"/>
        </w:rPr>
        <w:t>решение Земского собрания Большемурашкинского муниципального района Нижегородской области от 24.11.2016 № 78 «О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области»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публичных консультаций: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615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2019 года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615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   2019 года.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 и  замечания  направляются  в электронном виде на адрес: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komecon@adm.bmr.nnov.ru</w:t>
      </w: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на бумажном носителе по адресу:  606360,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Нижегородская область, </w:t>
      </w:r>
      <w:proofErr w:type="spellStart"/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Мурашкино, ул. Свободы, д.86,  </w:t>
      </w:r>
      <w:proofErr w:type="spellStart"/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bookmarkStart w:id="0" w:name="_GoBack"/>
      <w:bookmarkEnd w:id="0"/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Наталия Викторовна</w:t>
      </w: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="007D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4DC" w:rsidRPr="00615A6B">
        <w:rPr>
          <w:rFonts w:ascii="Times New Roman" w:hAnsi="Times New Roman" w:cs="Times New Roman"/>
          <w:sz w:val="27"/>
          <w:szCs w:val="27"/>
        </w:rPr>
        <w:t xml:space="preserve">имущественных отношений </w:t>
      </w: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экономикой администрации Большемурашкинского муниципального района;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телефон: (83167) -5-</w:t>
      </w:r>
      <w:r w:rsidR="007D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с 08-00 до 17-00 по рабочим дням (с 12-00 до 13-00 перерыв)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15A6B" w:rsidRPr="00615A6B" w:rsidRDefault="00615A6B" w:rsidP="00615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Прилагаемые к уведомлению материалы:</w:t>
      </w:r>
    </w:p>
    <w:p w:rsidR="00615A6B" w:rsidRPr="00615A6B" w:rsidRDefault="007D54DC" w:rsidP="00615A6B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hAnsi="Times New Roman" w:cs="Times New Roman"/>
          <w:sz w:val="27"/>
          <w:szCs w:val="27"/>
        </w:rPr>
        <w:t>решение Земского собрания Большемурашкинского муниципального района Нижегородской области от 24.11.2016 № 78 «О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области»</w:t>
      </w:r>
      <w:r w:rsidR="00615A6B"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9A7" w:rsidRDefault="00615A6B" w:rsidP="007D54DC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Опросный лист для проведения публичных консультаций.</w:t>
      </w:r>
    </w:p>
    <w:sectPr w:rsidR="0004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6FD"/>
    <w:multiLevelType w:val="multilevel"/>
    <w:tmpl w:val="545C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B2"/>
    <w:rsid w:val="000469A7"/>
    <w:rsid w:val="004F6FFB"/>
    <w:rsid w:val="00615A6B"/>
    <w:rsid w:val="00743237"/>
    <w:rsid w:val="007D54DC"/>
    <w:rsid w:val="008275B2"/>
    <w:rsid w:val="009A643E"/>
    <w:rsid w:val="00A1196E"/>
    <w:rsid w:val="00D96E12"/>
    <w:rsid w:val="00E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</dc:creator>
  <cp:keywords/>
  <dc:description/>
  <cp:lastModifiedBy>1</cp:lastModifiedBy>
  <cp:revision>6</cp:revision>
  <dcterms:created xsi:type="dcterms:W3CDTF">2019-11-13T08:19:00Z</dcterms:created>
  <dcterms:modified xsi:type="dcterms:W3CDTF">2019-11-13T11:26:00Z</dcterms:modified>
</cp:coreProperties>
</file>