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F1" w:rsidRDefault="00CF1CF1">
      <w:pPr>
        <w:pStyle w:val="ConsPlusTitlePage"/>
      </w:pPr>
      <w:r>
        <w:t xml:space="preserve">Документ предоставлен </w:t>
      </w:r>
      <w:hyperlink r:id="rId4" w:history="1">
        <w:r>
          <w:rPr>
            <w:color w:val="0000FF"/>
          </w:rPr>
          <w:t>КонсультантПлюс</w:t>
        </w:r>
      </w:hyperlink>
      <w:r>
        <w:br/>
      </w:r>
    </w:p>
    <w:p w:rsidR="00CF1CF1" w:rsidRDefault="00CF1CF1">
      <w:pPr>
        <w:pStyle w:val="ConsPlusNormal"/>
        <w:jc w:val="both"/>
        <w:outlineLvl w:val="0"/>
      </w:pPr>
    </w:p>
    <w:p w:rsidR="00CF1CF1" w:rsidRDefault="00CF1CF1">
      <w:pPr>
        <w:pStyle w:val="ConsPlusTitle"/>
        <w:jc w:val="center"/>
        <w:outlineLvl w:val="0"/>
      </w:pPr>
      <w:r>
        <w:t>ПРАВИТЕЛЬСТВО РОССИЙСКОЙ ФЕДЕРАЦИИ</w:t>
      </w:r>
    </w:p>
    <w:p w:rsidR="00CF1CF1" w:rsidRDefault="00CF1CF1">
      <w:pPr>
        <w:pStyle w:val="ConsPlusTitle"/>
        <w:jc w:val="center"/>
      </w:pPr>
    </w:p>
    <w:p w:rsidR="00CF1CF1" w:rsidRDefault="00CF1CF1">
      <w:pPr>
        <w:pStyle w:val="ConsPlusTitle"/>
        <w:jc w:val="center"/>
      </w:pPr>
      <w:r>
        <w:t>ПОСТАНОВЛЕНИЕ</w:t>
      </w:r>
    </w:p>
    <w:p w:rsidR="00CF1CF1" w:rsidRDefault="00CF1CF1">
      <w:pPr>
        <w:pStyle w:val="ConsPlusTitle"/>
        <w:jc w:val="center"/>
      </w:pPr>
      <w:r>
        <w:t>от 26 ноября 2019 г. N 1514</w:t>
      </w:r>
    </w:p>
    <w:p w:rsidR="00CF1CF1" w:rsidRDefault="00CF1CF1">
      <w:pPr>
        <w:pStyle w:val="ConsPlusTitle"/>
        <w:jc w:val="center"/>
      </w:pPr>
    </w:p>
    <w:p w:rsidR="00CF1CF1" w:rsidRDefault="00CF1CF1">
      <w:pPr>
        <w:pStyle w:val="ConsPlusTitle"/>
        <w:jc w:val="center"/>
      </w:pPr>
      <w:r>
        <w:t>ОБ УТВЕРЖДЕНИИ ПРАВИЛ</w:t>
      </w:r>
    </w:p>
    <w:p w:rsidR="00CF1CF1" w:rsidRDefault="00CF1CF1">
      <w:pPr>
        <w:pStyle w:val="ConsPlusTitle"/>
        <w:jc w:val="center"/>
      </w:pPr>
      <w:r>
        <w:t>ПРЕДОСТАВЛЕНИЯ СУБСИДИЙ ИЗ ФЕДЕРАЛЬНОГО БЮДЖЕТА РОССИЙСКИМ</w:t>
      </w:r>
    </w:p>
    <w:p w:rsidR="00CF1CF1" w:rsidRDefault="00CF1CF1">
      <w:pPr>
        <w:pStyle w:val="ConsPlusTitle"/>
        <w:jc w:val="center"/>
      </w:pPr>
      <w:r>
        <w:t>КРЕДИТНЫМ ОРГАНИЗАЦИЯМ НА ВОЗМЕЩЕНИЕ НЕДОПОЛУЧЕННЫХ ДОХОДОВ</w:t>
      </w:r>
    </w:p>
    <w:p w:rsidR="00CF1CF1" w:rsidRDefault="00CF1CF1">
      <w:pPr>
        <w:pStyle w:val="ConsPlusTitle"/>
        <w:jc w:val="center"/>
      </w:pPr>
      <w:r>
        <w:t>ПО ВЫДАННЫМ ПОТРЕБИТЕЛЬСКИМ КРЕДИТАМ (ЗАЙМАМ),</w:t>
      </w:r>
    </w:p>
    <w:p w:rsidR="00CF1CF1" w:rsidRDefault="00CF1CF1">
      <w:pPr>
        <w:pStyle w:val="ConsPlusTitle"/>
        <w:jc w:val="center"/>
      </w:pPr>
      <w:r>
        <w:t>ПРЕДОСТАВЛЕННЫМ ГРАЖДАНАМ РОССИЙСКОЙ ФЕДЕРАЦИИ, ПРОЖИВАЮЩИМ</w:t>
      </w:r>
    </w:p>
    <w:p w:rsidR="00CF1CF1" w:rsidRDefault="00CF1CF1">
      <w:pPr>
        <w:pStyle w:val="ConsPlusTitle"/>
        <w:jc w:val="center"/>
      </w:pPr>
      <w:r>
        <w:t>НА СЕЛЬСКИХ ТЕРРИТОРИЯХ (СЕЛЬСКИХ АГЛОМЕРАЦИЯХ),</w:t>
      </w:r>
    </w:p>
    <w:p w:rsidR="00CF1CF1" w:rsidRDefault="00CF1CF1">
      <w:pPr>
        <w:pStyle w:val="ConsPlusTitle"/>
        <w:jc w:val="center"/>
      </w:pPr>
      <w:r>
        <w:t>НА ПОВЫШЕНИЕ УРОВНЯ БЛАГОУСТРОЙСТВА ДОМОВЛАДЕНИЙ</w:t>
      </w:r>
    </w:p>
    <w:p w:rsidR="00CF1CF1" w:rsidRDefault="00CF1CF1">
      <w:pPr>
        <w:pStyle w:val="ConsPlusNormal"/>
        <w:ind w:firstLine="540"/>
        <w:jc w:val="both"/>
      </w:pPr>
    </w:p>
    <w:p w:rsidR="00CF1CF1" w:rsidRDefault="00CF1CF1">
      <w:pPr>
        <w:pStyle w:val="ConsPlusNormal"/>
        <w:ind w:firstLine="540"/>
        <w:jc w:val="both"/>
      </w:pPr>
      <w:r>
        <w:t>Правительство Российской Федерации постановляет:</w:t>
      </w:r>
    </w:p>
    <w:p w:rsidR="00CF1CF1" w:rsidRDefault="00CF1CF1">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CF1CF1" w:rsidRDefault="00CF1CF1">
      <w:pPr>
        <w:pStyle w:val="ConsPlusNormal"/>
        <w:spacing w:before="220"/>
        <w:ind w:firstLine="540"/>
        <w:jc w:val="both"/>
      </w:pPr>
      <w:r>
        <w:t>2. Настоящее постановление вступает в силу с 1 января 2020 г.</w:t>
      </w:r>
    </w:p>
    <w:p w:rsidR="00CF1CF1" w:rsidRDefault="00CF1CF1">
      <w:pPr>
        <w:pStyle w:val="ConsPlusNormal"/>
        <w:jc w:val="center"/>
      </w:pPr>
    </w:p>
    <w:p w:rsidR="00CF1CF1" w:rsidRDefault="00CF1CF1">
      <w:pPr>
        <w:pStyle w:val="ConsPlusNormal"/>
        <w:jc w:val="right"/>
      </w:pPr>
      <w:r>
        <w:t>Председатель Правительства</w:t>
      </w:r>
    </w:p>
    <w:p w:rsidR="00CF1CF1" w:rsidRDefault="00CF1CF1">
      <w:pPr>
        <w:pStyle w:val="ConsPlusNormal"/>
        <w:jc w:val="right"/>
      </w:pPr>
      <w:r>
        <w:t>Российской Федерации</w:t>
      </w:r>
    </w:p>
    <w:p w:rsidR="00CF1CF1" w:rsidRDefault="00CF1CF1">
      <w:pPr>
        <w:pStyle w:val="ConsPlusNormal"/>
        <w:jc w:val="right"/>
      </w:pPr>
      <w:r>
        <w:t>Д.МЕДВЕДЕВ</w:t>
      </w: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outlineLvl w:val="0"/>
      </w:pPr>
      <w:r>
        <w:t>Утверждены</w:t>
      </w:r>
    </w:p>
    <w:p w:rsidR="00CF1CF1" w:rsidRDefault="00CF1CF1">
      <w:pPr>
        <w:pStyle w:val="ConsPlusNormal"/>
        <w:jc w:val="right"/>
      </w:pPr>
      <w:r>
        <w:t>постановлением Правительства</w:t>
      </w:r>
    </w:p>
    <w:p w:rsidR="00CF1CF1" w:rsidRDefault="00CF1CF1">
      <w:pPr>
        <w:pStyle w:val="ConsPlusNormal"/>
        <w:jc w:val="right"/>
      </w:pPr>
      <w:r>
        <w:t>Российской Федерации</w:t>
      </w:r>
    </w:p>
    <w:p w:rsidR="00CF1CF1" w:rsidRDefault="00CF1CF1">
      <w:pPr>
        <w:pStyle w:val="ConsPlusNormal"/>
        <w:jc w:val="right"/>
      </w:pPr>
      <w:r>
        <w:t>от 26 ноября 2019 г. N 1514</w:t>
      </w:r>
    </w:p>
    <w:p w:rsidR="00CF1CF1" w:rsidRDefault="00CF1CF1">
      <w:pPr>
        <w:pStyle w:val="ConsPlusNormal"/>
        <w:jc w:val="center"/>
      </w:pPr>
    </w:p>
    <w:p w:rsidR="00CF1CF1" w:rsidRDefault="00CF1CF1">
      <w:pPr>
        <w:pStyle w:val="ConsPlusTitle"/>
        <w:jc w:val="center"/>
      </w:pPr>
      <w:bookmarkStart w:id="0" w:name="P31"/>
      <w:bookmarkEnd w:id="0"/>
      <w:r>
        <w:t>ПРАВИЛА</w:t>
      </w:r>
    </w:p>
    <w:p w:rsidR="00CF1CF1" w:rsidRDefault="00CF1CF1">
      <w:pPr>
        <w:pStyle w:val="ConsPlusTitle"/>
        <w:jc w:val="center"/>
      </w:pPr>
      <w:r>
        <w:t>ПРЕДОСТАВЛЕНИЯ СУБСИДИЙ ИЗ ФЕДЕРАЛЬНОГО БЮДЖЕТА РОССИЙСКИМ</w:t>
      </w:r>
    </w:p>
    <w:p w:rsidR="00CF1CF1" w:rsidRDefault="00CF1CF1">
      <w:pPr>
        <w:pStyle w:val="ConsPlusTitle"/>
        <w:jc w:val="center"/>
      </w:pPr>
      <w:r>
        <w:t>КРЕДИТНЫМ ОРГАНИЗАЦИЯМ НА ВОЗМЕЩЕНИЕ НЕДОПОЛУЧЕННЫХ ДОХОДОВ</w:t>
      </w:r>
    </w:p>
    <w:p w:rsidR="00CF1CF1" w:rsidRDefault="00CF1CF1">
      <w:pPr>
        <w:pStyle w:val="ConsPlusTitle"/>
        <w:jc w:val="center"/>
      </w:pPr>
      <w:r>
        <w:t>ПО ВЫДАННЫМ ПОТРЕБИТЕЛЬСКИМ КРЕДИТАМ (ЗАЙМАМ),</w:t>
      </w:r>
    </w:p>
    <w:p w:rsidR="00CF1CF1" w:rsidRDefault="00CF1CF1">
      <w:pPr>
        <w:pStyle w:val="ConsPlusTitle"/>
        <w:jc w:val="center"/>
      </w:pPr>
      <w:r>
        <w:t>ПРЕДОСТАВЛЕННЫМ ГРАЖДАНАМ РОССИЙСКОЙ ФЕДЕРАЦИИ, ПРОЖИВАЮЩИМ</w:t>
      </w:r>
    </w:p>
    <w:p w:rsidR="00CF1CF1" w:rsidRDefault="00CF1CF1">
      <w:pPr>
        <w:pStyle w:val="ConsPlusTitle"/>
        <w:jc w:val="center"/>
      </w:pPr>
      <w:r>
        <w:t>НА СЕЛЬСКИХ ТЕРРИТОРИЯХ (СЕЛЬСКИХ АГЛОМЕРАЦИЯХ),</w:t>
      </w:r>
    </w:p>
    <w:p w:rsidR="00CF1CF1" w:rsidRDefault="00CF1CF1">
      <w:pPr>
        <w:pStyle w:val="ConsPlusTitle"/>
        <w:jc w:val="center"/>
      </w:pPr>
      <w:r>
        <w:t>НА ПОВЫШЕНИЕ УРОВНЯ БЛАГОУСТРОЙСТВА ДОМОВЛАДЕНИЙ</w:t>
      </w:r>
    </w:p>
    <w:p w:rsidR="00CF1CF1" w:rsidRDefault="00CF1CF1">
      <w:pPr>
        <w:pStyle w:val="ConsPlusNormal"/>
        <w:ind w:firstLine="540"/>
        <w:jc w:val="both"/>
      </w:pPr>
    </w:p>
    <w:p w:rsidR="00CF1CF1" w:rsidRDefault="00CF1CF1">
      <w:pPr>
        <w:pStyle w:val="ConsPlusNormal"/>
        <w:ind w:firstLine="540"/>
        <w:jc w:val="both"/>
      </w:pPr>
      <w:bookmarkStart w:id="1" w:name="P39"/>
      <w:bookmarkEnd w:id="1"/>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CF1CF1" w:rsidRDefault="00CF1CF1">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5"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F1CF1" w:rsidRDefault="00CF1CF1">
      <w:pPr>
        <w:pStyle w:val="ConsPlusNormal"/>
        <w:spacing w:before="220"/>
        <w:ind w:firstLine="540"/>
        <w:jc w:val="both"/>
      </w:pPr>
      <w:r>
        <w:t>2. В настоящих Правилах используются следующие понятия:</w:t>
      </w:r>
    </w:p>
    <w:p w:rsidR="00CF1CF1" w:rsidRDefault="00CF1CF1">
      <w:pPr>
        <w:pStyle w:val="ConsPlusNormal"/>
        <w:spacing w:before="220"/>
        <w:ind w:firstLine="540"/>
        <w:jc w:val="both"/>
      </w:pPr>
      <w: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"льготная ставка" - процентная ставка по льготному потребительскому кредиту (займу), составляющая не менее 1, но не более 5 процентов годовых;</w:t>
      </w:r>
    </w:p>
    <w:p w:rsidR="00CF1CF1" w:rsidRDefault="00CF1CF1">
      <w:pPr>
        <w:pStyle w:val="ConsPlusNormal"/>
        <w:spacing w:before="220"/>
        <w:ind w:firstLine="540"/>
        <w:jc w:val="both"/>
      </w:pPr>
      <w: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"реестр заемщиков" - сформированный уполномоченным банком по форме, утвержденной Министерством сельского хозяйства Российской Федерации, перечень заемщиков, получивших льготный потребительский кредит (заем);</w:t>
      </w:r>
    </w:p>
    <w:p w:rsidR="00CF1CF1" w:rsidRDefault="00CF1CF1">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P57" w:history="1">
        <w:r>
          <w:rPr>
            <w:color w:val="0000FF"/>
          </w:rPr>
          <w:t>пунктом 5</w:t>
        </w:r>
      </w:hyperlink>
      <w:r>
        <w:t xml:space="preserve"> настоящих Правил;</w:t>
      </w:r>
    </w:p>
    <w:p w:rsidR="00CF1CF1" w:rsidRDefault="00CF1CF1">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F1CF1" w:rsidRDefault="00CF1CF1">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F1CF1" w:rsidRDefault="00CF1CF1">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определяется в соответствии с </w:t>
      </w:r>
      <w:hyperlink r:id="rId6"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F1CF1" w:rsidRDefault="00CF1CF1">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F1CF1" w:rsidRDefault="00CF1CF1">
      <w:pPr>
        <w:pStyle w:val="ConsPlusNormal"/>
        <w:spacing w:before="220"/>
        <w:ind w:firstLine="540"/>
        <w:jc w:val="both"/>
      </w:pPr>
      <w:bookmarkStart w:id="2" w:name="P52"/>
      <w:bookmarkEnd w:id="2"/>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на следующие цели:</w:t>
      </w:r>
    </w:p>
    <w:p w:rsidR="00CF1CF1" w:rsidRDefault="00CF1CF1">
      <w:pPr>
        <w:pStyle w:val="ConsPlusNormal"/>
        <w:spacing w:before="220"/>
        <w:ind w:firstLine="540"/>
        <w:jc w:val="both"/>
      </w:pPr>
      <w: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 также для обеспечения газоснабжения жилых домов (помещений), расположенных на сельских территориях (сельских агломерациях);</w:t>
      </w:r>
    </w:p>
    <w:p w:rsidR="00CF1CF1" w:rsidRDefault="00CF1CF1">
      <w:pPr>
        <w:pStyle w:val="ConsPlusNormal"/>
        <w:spacing w:before="220"/>
        <w:ind w:firstLine="540"/>
        <w:jc w:val="both"/>
      </w:pPr>
      <w: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CF1CF1" w:rsidRDefault="00CF1CF1">
      <w:pPr>
        <w:pStyle w:val="ConsPlusNormal"/>
        <w:spacing w:before="220"/>
        <w:ind w:firstLine="540"/>
        <w:jc w:val="both"/>
      </w:pPr>
      <w:bookmarkStart w:id="3" w:name="P55"/>
      <w:bookmarkEnd w:id="3"/>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CF1CF1" w:rsidRDefault="00CF1CF1">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уполномоченные органы.</w:t>
      </w:r>
    </w:p>
    <w:p w:rsidR="00CF1CF1" w:rsidRDefault="00CF1CF1">
      <w:pPr>
        <w:pStyle w:val="ConsPlusNormal"/>
        <w:spacing w:before="220"/>
        <w:ind w:firstLine="540"/>
        <w:jc w:val="both"/>
      </w:pPr>
      <w:bookmarkStart w:id="4" w:name="P57"/>
      <w:bookmarkEnd w:id="4"/>
      <w:r>
        <w:t>5. Критериями отбора российской кредитной организации в качестве уполномоченного банка являются:</w:t>
      </w:r>
    </w:p>
    <w:p w:rsidR="00CF1CF1" w:rsidRDefault="00CF1CF1">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ежегодной выдачи потребительских кредитов (займов) на протяжении не менее 10 лет, или в размере не менее 3 млрд. рублей - для организаций, зарегистрированных на территориях субъектов Дальневосточного федерального округа.</w:t>
      </w:r>
    </w:p>
    <w:p w:rsidR="00CF1CF1" w:rsidRDefault="00CF1CF1">
      <w:pPr>
        <w:pStyle w:val="ConsPlusNormal"/>
        <w:spacing w:before="220"/>
        <w:ind w:firstLine="540"/>
        <w:jc w:val="both"/>
      </w:pPr>
      <w:r>
        <w:t>Опыт ежегодной выдачи потребительских кредитов (займов) подтверждается справкой, подписанной руководителем или уполномоченными лицами российской кредитной организации, скрепленной печатью (при наличии), с указанием объемов выдачи потребительских кредитов (займов) в соответствующем году;</w:t>
      </w:r>
    </w:p>
    <w:p w:rsidR="00CF1CF1" w:rsidRDefault="00CF1CF1">
      <w:pPr>
        <w:pStyle w:val="ConsPlusNormal"/>
        <w:spacing w:before="220"/>
        <w:ind w:firstLine="540"/>
        <w:jc w:val="both"/>
      </w:pPr>
      <w:r>
        <w:t>б) срок деятельности российской кредитной организации с учетом реорганизаций составляет не менее 5 лет;</w:t>
      </w:r>
    </w:p>
    <w:p w:rsidR="00CF1CF1" w:rsidRDefault="00CF1CF1">
      <w:pPr>
        <w:pStyle w:val="ConsPlusNormal"/>
        <w:spacing w:before="220"/>
        <w:ind w:firstLine="540"/>
        <w:jc w:val="both"/>
      </w:pPr>
      <w:bookmarkStart w:id="5" w:name="P61"/>
      <w:bookmarkEnd w:id="5"/>
      <w:r>
        <w:t>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CF1" w:rsidRDefault="00CF1CF1">
      <w:pPr>
        <w:pStyle w:val="ConsPlusNormal"/>
        <w:spacing w:before="220"/>
        <w:ind w:firstLine="540"/>
        <w:jc w:val="both"/>
      </w:pPr>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F1CF1" w:rsidRDefault="00CF1CF1">
      <w:pPr>
        <w:pStyle w:val="ConsPlusNormal"/>
        <w:spacing w:before="220"/>
        <w:ind w:firstLine="540"/>
        <w:jc w:val="both"/>
      </w:pPr>
      <w:r>
        <w:t xml:space="preserve">д) российская кредитная организация не находится в процессе реорганизации,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P55" w:history="1">
        <w:r>
          <w:rPr>
            <w:color w:val="0000FF"/>
          </w:rPr>
          <w:t>пунктом 4</w:t>
        </w:r>
      </w:hyperlink>
      <w:r>
        <w:t xml:space="preserve"> настоящих Правил;</w:t>
      </w:r>
    </w:p>
    <w:p w:rsidR="00CF1CF1" w:rsidRDefault="00CF1CF1">
      <w:pPr>
        <w:pStyle w:val="ConsPlusNormal"/>
        <w:spacing w:before="220"/>
        <w:ind w:firstLine="540"/>
        <w:jc w:val="both"/>
      </w:pPr>
      <w:r>
        <w:t xml:space="preserve">е) российская кредитная организация не является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CF1CF1" w:rsidRDefault="00CF1CF1">
      <w:pPr>
        <w:pStyle w:val="ConsPlusNormal"/>
        <w:spacing w:before="220"/>
        <w:ind w:firstLine="540"/>
        <w:jc w:val="both"/>
      </w:pPr>
      <w:bookmarkStart w:id="6" w:name="P65"/>
      <w:bookmarkEnd w:id="6"/>
      <w:r>
        <w:t xml:space="preserve">ж) российская кредитная организация не получает средства из федерального бюджета на основании иных нормативных правовых актов по кредитам (займам), предоставленным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6. Субсидии предоставляются уполномоченным банкам при соответствии кредитного договора (договора займа) следующим условиям:</w:t>
      </w:r>
    </w:p>
    <w:p w:rsidR="00CF1CF1" w:rsidRDefault="00CF1CF1">
      <w:pPr>
        <w:pStyle w:val="ConsPlusNormal"/>
        <w:spacing w:before="220"/>
        <w:ind w:firstLine="540"/>
        <w:jc w:val="both"/>
      </w:pPr>
      <w:r>
        <w:t>а) кредитный договор (договор займа) заключен в рублях не ранее 1 января 2020 г.;</w:t>
      </w:r>
    </w:p>
    <w:p w:rsidR="00CF1CF1" w:rsidRDefault="00CF1CF1">
      <w:pPr>
        <w:pStyle w:val="ConsPlusNormal"/>
        <w:spacing w:before="220"/>
        <w:ind w:firstLine="540"/>
        <w:jc w:val="both"/>
      </w:pPr>
      <w:r>
        <w:t>б) льготный потребительский кредит (заем) выдан не ранее 1 января 2020 г.;</w:t>
      </w:r>
    </w:p>
    <w:p w:rsidR="00CF1CF1" w:rsidRDefault="00CF1CF1">
      <w:pPr>
        <w:pStyle w:val="ConsPlusNormal"/>
        <w:spacing w:before="220"/>
        <w:ind w:firstLine="540"/>
        <w:jc w:val="both"/>
      </w:pPr>
      <w:r>
        <w:t>в) размер льготного потребительского кредита (займа) составляет:</w:t>
      </w:r>
    </w:p>
    <w:p w:rsidR="00CF1CF1" w:rsidRDefault="00CF1CF1">
      <w:pPr>
        <w:pStyle w:val="ConsPlusNormal"/>
        <w:spacing w:before="220"/>
        <w:ind w:firstLine="540"/>
        <w:jc w:val="both"/>
      </w:pPr>
      <w:r>
        <w:t>не более 250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CF1CF1" w:rsidRDefault="00CF1CF1">
      <w:pPr>
        <w:pStyle w:val="ConsPlusNormal"/>
        <w:spacing w:before="220"/>
        <w:ind w:firstLine="540"/>
        <w:jc w:val="both"/>
      </w:pPr>
      <w:r>
        <w:t>не более 300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CF1CF1" w:rsidRDefault="00CF1CF1">
      <w:pPr>
        <w:pStyle w:val="ConsPlusNormal"/>
        <w:spacing w:before="220"/>
        <w:ind w:firstLine="540"/>
        <w:jc w:val="both"/>
      </w:pPr>
      <w:r>
        <w:t>г) по кредитному договору (договору займа) установлена льготная ставка.</w:t>
      </w:r>
    </w:p>
    <w:p w:rsidR="00CF1CF1" w:rsidRDefault="00CF1CF1">
      <w:pPr>
        <w:pStyle w:val="ConsPlusNormal"/>
        <w:spacing w:before="220"/>
        <w:ind w:firstLine="540"/>
        <w:jc w:val="both"/>
      </w:pPr>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CF1CF1" w:rsidRDefault="00CF1CF1">
      <w:pPr>
        <w:pStyle w:val="ConsPlusNormal"/>
        <w:spacing w:before="220"/>
        <w:ind w:firstLine="540"/>
        <w:jc w:val="both"/>
      </w:pPr>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CF1CF1" w:rsidRDefault="00CF1CF1">
      <w:pPr>
        <w:pStyle w:val="ConsPlusNormal"/>
        <w:spacing w:before="220"/>
        <w:ind w:firstLine="540"/>
        <w:jc w:val="both"/>
      </w:pPr>
      <w:bookmarkStart w:id="7" w:name="P75"/>
      <w:bookmarkEnd w:id="7"/>
      <w:r>
        <w:t>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CF1CF1" w:rsidRDefault="00CF1CF1">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CF1CF1" w:rsidRDefault="00CF1CF1">
      <w:pPr>
        <w:pStyle w:val="ConsPlusNormal"/>
        <w:spacing w:before="220"/>
        <w:ind w:firstLine="540"/>
        <w:jc w:val="both"/>
      </w:pPr>
      <w:r>
        <w:t>Период субсидирования начинается со дня выдачи заемщику льготного потребительского кредита (займа), но не ранее 1 января 2020 г.</w:t>
      </w:r>
    </w:p>
    <w:p w:rsidR="00CF1CF1" w:rsidRDefault="00CF1CF1">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CF1CF1" w:rsidRDefault="00CF1CF1">
      <w:pPr>
        <w:pStyle w:val="ConsPlusNormal"/>
        <w:spacing w:before="220"/>
        <w:ind w:firstLine="540"/>
        <w:jc w:val="both"/>
      </w:pPr>
      <w:r>
        <w:lastRenderedPageBreak/>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w:t>
      </w:r>
    </w:p>
    <w:p w:rsidR="00CF1CF1" w:rsidRDefault="00CF1CF1">
      <w:pPr>
        <w:pStyle w:val="ConsPlusNormal"/>
        <w:spacing w:before="220"/>
        <w:ind w:firstLine="540"/>
        <w:jc w:val="both"/>
      </w:pPr>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CF1CF1" w:rsidRDefault="00CF1CF1">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CF1CF1" w:rsidRDefault="00CF1CF1">
      <w:pPr>
        <w:pStyle w:val="ConsPlusNormal"/>
        <w:spacing w:before="220"/>
        <w:ind w:firstLine="540"/>
        <w:jc w:val="both"/>
      </w:pPr>
      <w:r>
        <w:t>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CF1CF1" w:rsidRDefault="00CF1CF1">
      <w:pPr>
        <w:pStyle w:val="ConsPlusNormal"/>
        <w:spacing w:before="220"/>
        <w:ind w:firstLine="540"/>
        <w:jc w:val="both"/>
      </w:pPr>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P57" w:history="1">
        <w:r>
          <w:rPr>
            <w:color w:val="0000FF"/>
          </w:rPr>
          <w:t>пункте 5</w:t>
        </w:r>
      </w:hyperlink>
      <w:r>
        <w:t xml:space="preserve"> настоящих Правил.</w:t>
      </w:r>
    </w:p>
    <w:p w:rsidR="00CF1CF1" w:rsidRDefault="00CF1CF1">
      <w:pPr>
        <w:pStyle w:val="ConsPlusNormal"/>
        <w:spacing w:before="220"/>
        <w:ind w:firstLine="540"/>
        <w:jc w:val="both"/>
      </w:pPr>
      <w:r>
        <w:t>11. В соглашении о предоставлении субсидий предусматриваются:</w:t>
      </w:r>
    </w:p>
    <w:p w:rsidR="00CF1CF1" w:rsidRDefault="00CF1CF1">
      <w:pPr>
        <w:pStyle w:val="ConsPlusNormal"/>
        <w:spacing w:before="220"/>
        <w:ind w:firstLine="540"/>
        <w:jc w:val="both"/>
      </w:pPr>
      <w:r>
        <w:t>а) сроки перечисления субсидий;</w:t>
      </w:r>
    </w:p>
    <w:p w:rsidR="00CF1CF1" w:rsidRDefault="00CF1CF1">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субсидий, которые установлены настоящими Правилами и соглашением о предоставлении субсидий;</w:t>
      </w:r>
    </w:p>
    <w:p w:rsidR="00CF1CF1" w:rsidRDefault="00CF1CF1">
      <w:pPr>
        <w:pStyle w:val="ConsPlusNormal"/>
        <w:spacing w:before="220"/>
        <w:ind w:firstLine="540"/>
        <w:jc w:val="both"/>
      </w:pPr>
      <w:r>
        <w:t>в) ответственность уполномоченного банка за нарушение условий, определенных соглашением о предоставлении субсидий;</w:t>
      </w:r>
    </w:p>
    <w:p w:rsidR="00CF1CF1" w:rsidRDefault="00CF1CF1">
      <w:pPr>
        <w:pStyle w:val="ConsPlusNormal"/>
        <w:spacing w:before="220"/>
        <w:ind w:firstLine="540"/>
        <w:jc w:val="both"/>
      </w:pPr>
      <w: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CF1CF1" w:rsidRDefault="00CF1CF1">
      <w:pPr>
        <w:pStyle w:val="ConsPlusNormal"/>
        <w:spacing w:before="220"/>
        <w:ind w:firstLine="540"/>
        <w:jc w:val="both"/>
      </w:pPr>
      <w:r>
        <w:t>д) основания и порядок расторжения соглашения о предоставлении субсидий;</w:t>
      </w:r>
    </w:p>
    <w:p w:rsidR="00CF1CF1" w:rsidRDefault="00CF1CF1">
      <w:pPr>
        <w:pStyle w:val="ConsPlusNormal"/>
        <w:spacing w:before="220"/>
        <w:ind w:firstLine="540"/>
        <w:jc w:val="both"/>
      </w:pPr>
      <w:r>
        <w:t>е) перечень документов, представляемых уполномоченным банком для получения субсидий;</w:t>
      </w:r>
    </w:p>
    <w:p w:rsidR="00CF1CF1" w:rsidRDefault="00CF1CF1">
      <w:pPr>
        <w:pStyle w:val="ConsPlusNormal"/>
        <w:spacing w:before="220"/>
        <w:ind w:firstLine="540"/>
        <w:jc w:val="both"/>
      </w:pPr>
      <w:r>
        <w:lastRenderedPageBreak/>
        <w:t xml:space="preserve">ж) размер субсидий в соответствии с </w:t>
      </w:r>
      <w:hyperlink w:anchor="P75" w:history="1">
        <w:r>
          <w:rPr>
            <w:color w:val="0000FF"/>
          </w:rPr>
          <w:t>пунктом 7</w:t>
        </w:r>
      </w:hyperlink>
      <w:r>
        <w:t xml:space="preserve"> настоящих Правил;</w:t>
      </w:r>
    </w:p>
    <w:p w:rsidR="00CF1CF1" w:rsidRDefault="00CF1CF1">
      <w:pPr>
        <w:pStyle w:val="ConsPlusNormal"/>
        <w:spacing w:before="220"/>
        <w:ind w:firstLine="540"/>
        <w:jc w:val="both"/>
      </w:pPr>
      <w:r>
        <w:t>з) счет, на который перечисляются денежные средства в случае принятия решения о предоставлении субсидий;</w:t>
      </w:r>
    </w:p>
    <w:p w:rsidR="00CF1CF1" w:rsidRDefault="00CF1CF1">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CF1CF1" w:rsidRDefault="00CF1CF1">
      <w:pPr>
        <w:pStyle w:val="ConsPlusNormal"/>
        <w:spacing w:before="220"/>
        <w:ind w:firstLine="540"/>
        <w:jc w:val="both"/>
      </w:pPr>
      <w:r>
        <w:t>к) порядок перечисления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CF1CF1" w:rsidRDefault="00CF1CF1">
      <w:pPr>
        <w:pStyle w:val="ConsPlusNormal"/>
        <w:spacing w:before="220"/>
        <w:ind w:firstLine="540"/>
        <w:jc w:val="both"/>
      </w:pPr>
      <w: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39" w:history="1">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CF1CF1" w:rsidRDefault="00CF1CF1">
      <w:pPr>
        <w:pStyle w:val="ConsPlusNormal"/>
        <w:spacing w:before="220"/>
        <w:ind w:firstLine="540"/>
        <w:jc w:val="both"/>
      </w:pPr>
      <w:bookmarkStart w:id="8" w:name="P96"/>
      <w:bookmarkEnd w:id="8"/>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CF1CF1" w:rsidRDefault="00CF1CF1">
      <w:pPr>
        <w:pStyle w:val="ConsPlusNormal"/>
        <w:spacing w:before="220"/>
        <w:ind w:firstLine="540"/>
        <w:jc w:val="both"/>
      </w:pPr>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CF1CF1" w:rsidRDefault="00CF1CF1">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CF1CF1" w:rsidRDefault="00CF1CF1">
      <w:pPr>
        <w:pStyle w:val="ConsPlusNormal"/>
        <w:spacing w:before="220"/>
        <w:ind w:firstLine="540"/>
        <w:jc w:val="both"/>
      </w:pPr>
      <w:bookmarkStart w:id="9" w:name="P99"/>
      <w:bookmarkEnd w:id="9"/>
      <w:r>
        <w:t>15. 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первое число отчетного месяца):</w:t>
      </w:r>
    </w:p>
    <w:p w:rsidR="00CF1CF1" w:rsidRDefault="00CF1CF1">
      <w:pPr>
        <w:pStyle w:val="ConsPlusNormal"/>
        <w:spacing w:before="220"/>
        <w:ind w:firstLine="540"/>
        <w:jc w:val="both"/>
      </w:pPr>
      <w:r>
        <w:t>заверенный уполномоченным банком отчет о суммах выданных льготных потребительских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CF1CF1" w:rsidRDefault="00CF1CF1">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CF1CF1" w:rsidRDefault="00CF1CF1">
      <w:pPr>
        <w:pStyle w:val="ConsPlusNormal"/>
        <w:spacing w:before="220"/>
        <w:ind w:firstLine="540"/>
        <w:jc w:val="both"/>
      </w:pPr>
      <w:r>
        <w:t>иные документы, предусмотренные соглашением о предоставлении субсидий.</w:t>
      </w:r>
    </w:p>
    <w:p w:rsidR="00CF1CF1" w:rsidRDefault="00CF1CF1">
      <w:pPr>
        <w:pStyle w:val="ConsPlusNormal"/>
        <w:spacing w:before="220"/>
        <w:ind w:firstLine="540"/>
        <w:jc w:val="both"/>
      </w:pPr>
      <w:r>
        <w:t>Для получения субсидии в декабре текущего финансового года заявка с приложением документов, указанных в настоящем пункте, представляется в Министерство сельского хозяйства Российской Федерации до 3 декабря этого года.</w:t>
      </w:r>
    </w:p>
    <w:p w:rsidR="00CF1CF1" w:rsidRDefault="00CF1CF1">
      <w:pPr>
        <w:pStyle w:val="ConsPlusNormal"/>
        <w:spacing w:before="220"/>
        <w:ind w:firstLine="540"/>
        <w:jc w:val="both"/>
      </w:pPr>
      <w:r>
        <w:t>Уполномоченный банк несет ответственность за достоверность представленной информации.</w:t>
      </w:r>
    </w:p>
    <w:p w:rsidR="00CF1CF1" w:rsidRDefault="00CF1CF1">
      <w:pPr>
        <w:pStyle w:val="ConsPlusNormal"/>
        <w:spacing w:before="220"/>
        <w:ind w:firstLine="540"/>
        <w:jc w:val="both"/>
      </w:pPr>
      <w:r>
        <w:lastRenderedPageBreak/>
        <w:t>16. Министерство сельского хозяйства Российской Федерации:</w:t>
      </w:r>
    </w:p>
    <w:p w:rsidR="00CF1CF1" w:rsidRDefault="00CF1CF1">
      <w:pPr>
        <w:pStyle w:val="ConsPlusNormal"/>
        <w:spacing w:before="220"/>
        <w:ind w:firstLine="540"/>
        <w:jc w:val="both"/>
      </w:pPr>
      <w:r>
        <w:t>а) регистрирует в порядке поступления заявки и прилагаемые к ним документы;</w:t>
      </w:r>
    </w:p>
    <w:p w:rsidR="00CF1CF1" w:rsidRDefault="00CF1CF1">
      <w:pPr>
        <w:pStyle w:val="ConsPlusNormal"/>
        <w:spacing w:before="220"/>
        <w:ind w:firstLine="540"/>
        <w:jc w:val="both"/>
      </w:pPr>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CF1CF1" w:rsidRDefault="00CF1CF1">
      <w:pPr>
        <w:pStyle w:val="ConsPlusNormal"/>
        <w:spacing w:before="220"/>
        <w:ind w:firstLine="540"/>
        <w:jc w:val="both"/>
      </w:pPr>
      <w:r>
        <w:t xml:space="preserve">в) осуществляет в установленном порядке перечисление субсидии на счет уполномоченного банка в соответствии с </w:t>
      </w:r>
      <w:hyperlink w:anchor="P96" w:history="1">
        <w:r>
          <w:rPr>
            <w:color w:val="0000FF"/>
          </w:rPr>
          <w:t>пунктом 13</w:t>
        </w:r>
      </w:hyperlink>
      <w:r>
        <w:t xml:space="preserve"> настоящих Правил.</w:t>
      </w:r>
    </w:p>
    <w:p w:rsidR="00CF1CF1" w:rsidRDefault="00CF1CF1">
      <w:pPr>
        <w:pStyle w:val="ConsPlusNormal"/>
        <w:spacing w:before="220"/>
        <w:ind w:firstLine="540"/>
        <w:jc w:val="both"/>
      </w:pPr>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ней недостоверной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CF1CF1" w:rsidRDefault="00CF1CF1">
      <w:pPr>
        <w:pStyle w:val="ConsPlusNormal"/>
        <w:spacing w:before="220"/>
        <w:ind w:firstLine="540"/>
        <w:jc w:val="both"/>
      </w:pPr>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P99" w:history="1">
        <w:r>
          <w:rPr>
            <w:color w:val="0000FF"/>
          </w:rPr>
          <w:t>пунктом 15</w:t>
        </w:r>
      </w:hyperlink>
      <w:r>
        <w:t xml:space="preserve"> настоящих Правил.</w:t>
      </w:r>
    </w:p>
    <w:p w:rsidR="00CF1CF1" w:rsidRDefault="00CF1CF1">
      <w:pPr>
        <w:pStyle w:val="ConsPlusNormal"/>
        <w:spacing w:before="220"/>
        <w:ind w:firstLine="540"/>
        <w:jc w:val="both"/>
      </w:pPr>
      <w:r>
        <w:t>19. Заемщик самостоятельно выбирает уполномоченный банк для получения льготного потребительского кредита (займа).</w:t>
      </w:r>
    </w:p>
    <w:p w:rsidR="00CF1CF1" w:rsidRDefault="00CF1CF1">
      <w:pPr>
        <w:pStyle w:val="ConsPlusNormal"/>
        <w:spacing w:before="220"/>
        <w:ind w:firstLine="540"/>
        <w:jc w:val="both"/>
      </w:pPr>
      <w:bookmarkStart w:id="10" w:name="P112"/>
      <w:bookmarkEnd w:id="10"/>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CF1CF1" w:rsidRDefault="00CF1CF1">
      <w:pPr>
        <w:pStyle w:val="ConsPlusNormal"/>
        <w:spacing w:before="220"/>
        <w:ind w:firstLine="540"/>
        <w:jc w:val="both"/>
      </w:pPr>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CF1CF1" w:rsidRDefault="00CF1CF1">
      <w:pPr>
        <w:pStyle w:val="ConsPlusNormal"/>
        <w:spacing w:before="220"/>
        <w:ind w:firstLine="540"/>
        <w:jc w:val="both"/>
      </w:pPr>
      <w:r>
        <w:t xml:space="preserve">Проверка соответствия заемщика требованиям, указанным в </w:t>
      </w:r>
      <w:hyperlink w:anchor="P112" w:history="1">
        <w:r>
          <w:rPr>
            <w:color w:val="0000FF"/>
          </w:rPr>
          <w:t>пункте 20</w:t>
        </w:r>
      </w:hyperlink>
      <w:r>
        <w:t xml:space="preserve"> настоящих Правил, проводится уполномоченным банком.</w:t>
      </w:r>
    </w:p>
    <w:p w:rsidR="00CF1CF1" w:rsidRDefault="00CF1CF1">
      <w:pPr>
        <w:pStyle w:val="ConsPlusNormal"/>
        <w:spacing w:before="220"/>
        <w:ind w:firstLine="540"/>
        <w:jc w:val="both"/>
      </w:pPr>
      <w:r>
        <w:t>Уполномоченный банк направляет в Министерство сельского хозяйства Российской Федерации реестр заемщиков в соответствии с порядком, утвержденным Министерством сельского хозяйства Российской Федерации.</w:t>
      </w:r>
    </w:p>
    <w:p w:rsidR="00CF1CF1" w:rsidRDefault="00CF1CF1">
      <w:pPr>
        <w:pStyle w:val="ConsPlusNormal"/>
        <w:spacing w:before="220"/>
        <w:ind w:firstLine="540"/>
        <w:jc w:val="both"/>
      </w:pPr>
      <w:r>
        <w:t>Субсидии предоставляются уполномоченным банкам по кредитным договорам (договорам займа) заемщиков, включенных в реестр заемщиков.</w:t>
      </w:r>
    </w:p>
    <w:p w:rsidR="00CF1CF1" w:rsidRDefault="00CF1CF1">
      <w:pPr>
        <w:pStyle w:val="ConsPlusNormal"/>
        <w:spacing w:before="220"/>
        <w:ind w:firstLine="540"/>
        <w:jc w:val="both"/>
      </w:pPr>
      <w:r>
        <w:t>22. Ведение реестра заемщиков осуществляется уполномоченными банками.</w:t>
      </w:r>
    </w:p>
    <w:p w:rsidR="00CF1CF1" w:rsidRDefault="00CF1CF1">
      <w:pPr>
        <w:pStyle w:val="ConsPlusNormal"/>
        <w:spacing w:before="220"/>
        <w:ind w:firstLine="540"/>
        <w:jc w:val="both"/>
      </w:pPr>
      <w:r>
        <w:t xml:space="preserve">Заемщик исключается уполномоченным банком из реестра заемщиков при несоблюдении им условий </w:t>
      </w:r>
      <w:hyperlink w:anchor="P122" w:history="1">
        <w:r>
          <w:rPr>
            <w:color w:val="0000FF"/>
          </w:rPr>
          <w:t>пункта 24</w:t>
        </w:r>
      </w:hyperlink>
      <w:r>
        <w:t xml:space="preserve"> настоящих Правил и в случаях, указанных в </w:t>
      </w:r>
      <w:hyperlink w:anchor="P124" w:history="1">
        <w:r>
          <w:rPr>
            <w:color w:val="0000FF"/>
          </w:rPr>
          <w:t>подпунктах "а"</w:t>
        </w:r>
      </w:hyperlink>
      <w:r>
        <w:t xml:space="preserve"> и </w:t>
      </w:r>
      <w:hyperlink w:anchor="P125" w:history="1">
        <w:r>
          <w:rPr>
            <w:color w:val="0000FF"/>
          </w:rPr>
          <w:t>"б" пункта 25</w:t>
        </w:r>
      </w:hyperlink>
      <w:r>
        <w:t xml:space="preserve"> настоящих Правил, в порядке, установленном Министерством сельского хозяйства Российской Федерации.</w:t>
      </w:r>
    </w:p>
    <w:p w:rsidR="00CF1CF1" w:rsidRDefault="00CF1CF1">
      <w:pPr>
        <w:pStyle w:val="ConsPlusNormal"/>
        <w:spacing w:before="220"/>
        <w:ind w:firstLine="540"/>
        <w:jc w:val="both"/>
      </w:pPr>
      <w:r>
        <w:t>По кредитным договорам (договорам займа) заемщиков, исключенных из реестра заемщиков, субсидии не предоставляются.</w:t>
      </w:r>
    </w:p>
    <w:p w:rsidR="00CF1CF1" w:rsidRDefault="00CF1CF1">
      <w:pPr>
        <w:pStyle w:val="ConsPlusNormal"/>
        <w:spacing w:before="220"/>
        <w:ind w:firstLine="540"/>
        <w:jc w:val="both"/>
      </w:pPr>
      <w:r>
        <w:lastRenderedPageBreak/>
        <w:t xml:space="preserve">В случае возобновления заемщиком исполнения обязательств, указанных в </w:t>
      </w:r>
      <w:hyperlink w:anchor="P125" w:history="1">
        <w:r>
          <w:rPr>
            <w:color w:val="0000FF"/>
          </w:rPr>
          <w:t>подпункте "б" пункта 25</w:t>
        </w:r>
      </w:hyperlink>
      <w:r>
        <w:t xml:space="preserve">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CF1CF1" w:rsidRDefault="00CF1CF1">
      <w:pPr>
        <w:pStyle w:val="ConsPlusNormal"/>
        <w:spacing w:before="220"/>
        <w:ind w:firstLine="540"/>
        <w:jc w:val="both"/>
      </w:pPr>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CF1CF1" w:rsidRDefault="00CF1CF1">
      <w:pPr>
        <w:pStyle w:val="ConsPlusNormal"/>
        <w:spacing w:before="220"/>
        <w:ind w:firstLine="540"/>
        <w:jc w:val="both"/>
      </w:pPr>
      <w:bookmarkStart w:id="11" w:name="P122"/>
      <w:bookmarkEnd w:id="11"/>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CF1CF1" w:rsidRDefault="00CF1CF1">
      <w:pPr>
        <w:pStyle w:val="ConsPlusNormal"/>
        <w:spacing w:before="220"/>
        <w:ind w:firstLine="540"/>
        <w:jc w:val="both"/>
      </w:pPr>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CF1CF1" w:rsidRDefault="00CF1CF1">
      <w:pPr>
        <w:pStyle w:val="ConsPlusNormal"/>
        <w:spacing w:before="220"/>
        <w:ind w:firstLine="540"/>
        <w:jc w:val="both"/>
      </w:pPr>
      <w:bookmarkStart w:id="12" w:name="P124"/>
      <w:bookmarkEnd w:id="12"/>
      <w:r>
        <w:t xml:space="preserve">а) нарушения заемщиком целей использования льготного потребительского кредита (займа), указанных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bookmarkStart w:id="13" w:name="P125"/>
      <w:bookmarkEnd w:id="13"/>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CF1CF1" w:rsidRDefault="00CF1CF1">
      <w:pPr>
        <w:pStyle w:val="ConsPlusNormal"/>
        <w:spacing w:before="220"/>
        <w:ind w:firstLine="540"/>
        <w:jc w:val="both"/>
      </w:pPr>
      <w:r>
        <w:t>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CF1CF1" w:rsidRDefault="00CF1CF1">
      <w:pPr>
        <w:pStyle w:val="ConsPlusNormal"/>
        <w:spacing w:before="220"/>
        <w:ind w:firstLine="540"/>
        <w:jc w:val="both"/>
      </w:pPr>
      <w:r>
        <w:t>27. Прогноз кредитования заемщиков формируется Министерством сельского хозяйства Российской Федерации на основании предложений уполномоченного органа,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CF1CF1" w:rsidRDefault="00CF1CF1">
      <w:pPr>
        <w:pStyle w:val="ConsPlusNormal"/>
        <w:spacing w:before="220"/>
        <w:ind w:firstLine="540"/>
        <w:jc w:val="both"/>
      </w:pPr>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CF1CF1" w:rsidRDefault="00CF1CF1">
      <w:pPr>
        <w:pStyle w:val="ConsPlusNormal"/>
        <w:spacing w:before="220"/>
        <w:ind w:firstLine="540"/>
        <w:jc w:val="both"/>
      </w:pPr>
      <w:r>
        <w:t>28. На основании предложений уполномоченных органов и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w:t>
      </w:r>
    </w:p>
    <w:p w:rsidR="00CF1CF1" w:rsidRDefault="00CF1CF1">
      <w:pPr>
        <w:pStyle w:val="ConsPlusNormal"/>
        <w:spacing w:before="220"/>
        <w:ind w:firstLine="540"/>
        <w:jc w:val="both"/>
      </w:pPr>
      <w:r>
        <w:t xml:space="preserve">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w:t>
      </w:r>
      <w:r>
        <w:lastRenderedPageBreak/>
        <w:t>каждого субъекта Российской Федерации.</w:t>
      </w:r>
    </w:p>
    <w:p w:rsidR="00CF1CF1" w:rsidRDefault="00CF1CF1">
      <w:pPr>
        <w:pStyle w:val="ConsPlusNormal"/>
        <w:spacing w:before="220"/>
        <w:ind w:firstLine="540"/>
        <w:jc w:val="both"/>
      </w:pPr>
      <w:r>
        <w:t>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CF1CF1" w:rsidRDefault="00CF1CF1">
      <w:pPr>
        <w:pStyle w:val="ConsPlusNormal"/>
        <w:spacing w:before="220"/>
        <w:ind w:firstLine="540"/>
        <w:jc w:val="both"/>
      </w:pPr>
      <w:r>
        <w:t xml:space="preserve">30.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вправе откорректировать план.</w:t>
      </w:r>
    </w:p>
    <w:p w:rsidR="00CF1CF1" w:rsidRDefault="00CF1CF1">
      <w:pPr>
        <w:pStyle w:val="ConsPlusNormal"/>
        <w:spacing w:before="220"/>
        <w:ind w:firstLine="540"/>
        <w:jc w:val="both"/>
      </w:pPr>
      <w:r>
        <w:t>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CF1CF1" w:rsidRDefault="00CF1CF1">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CF1CF1" w:rsidRDefault="00CF1CF1">
      <w:pPr>
        <w:pStyle w:val="ConsPlusNormal"/>
        <w:spacing w:before="220"/>
        <w:ind w:firstLine="540"/>
        <w:jc w:val="both"/>
      </w:pPr>
      <w:r>
        <w:t>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CF1CF1" w:rsidRDefault="00CF1CF1">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61" w:history="1">
        <w:r>
          <w:rPr>
            <w:color w:val="0000FF"/>
          </w:rPr>
          <w:t>подпунктах "в"</w:t>
        </w:r>
      </w:hyperlink>
      <w:r>
        <w:t xml:space="preserve"> - </w:t>
      </w:r>
      <w:hyperlink w:anchor="P65" w:history="1">
        <w:r>
          <w:rPr>
            <w:color w:val="0000FF"/>
          </w:rPr>
          <w:t>"ж" пункта 5</w:t>
        </w:r>
      </w:hyperlink>
      <w:r>
        <w:t xml:space="preserve"> настоящих Правил.</w:t>
      </w:r>
    </w:p>
    <w:p w:rsidR="00CF1CF1" w:rsidRDefault="00CF1CF1">
      <w:pPr>
        <w:pStyle w:val="ConsPlusNormal"/>
        <w:spacing w:before="220"/>
        <w:ind w:firstLine="540"/>
        <w:jc w:val="both"/>
      </w:pPr>
      <w:r>
        <w:t>32. Министерство сельского хозяйства Российской Федерации:</w:t>
      </w:r>
    </w:p>
    <w:p w:rsidR="00CF1CF1" w:rsidRDefault="00CF1CF1">
      <w:pPr>
        <w:pStyle w:val="ConsPlusNormal"/>
        <w:spacing w:before="220"/>
        <w:ind w:firstLine="540"/>
        <w:jc w:val="both"/>
      </w:pPr>
      <w:r>
        <w:t>регистрирует в порядке поступления заявление и прилагаемые к нему документы;</w:t>
      </w:r>
    </w:p>
    <w:p w:rsidR="00CF1CF1" w:rsidRDefault="00CF1CF1">
      <w:pPr>
        <w:pStyle w:val="ConsPlusNormal"/>
        <w:spacing w:before="220"/>
        <w:ind w:firstLine="540"/>
        <w:jc w:val="both"/>
      </w:pPr>
      <w:r>
        <w:t xml:space="preserve">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w:t>
      </w:r>
      <w:proofErr w:type="gramStart"/>
      <w:r>
        <w:t>проверки полноты</w:t>
      </w:r>
      <w:proofErr w:type="gramEnd"/>
      <w:r>
        <w:t xml:space="preserve">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CF1CF1" w:rsidRDefault="00CF1CF1">
      <w:pPr>
        <w:pStyle w:val="ConsPlusNormal"/>
        <w:spacing w:before="220"/>
        <w:ind w:firstLine="540"/>
        <w:jc w:val="both"/>
      </w:pPr>
      <w:r>
        <w:t>при принятии решения о заключении соглашения о предоставлении субсидий заключает это соглашение.</w:t>
      </w:r>
    </w:p>
    <w:p w:rsidR="00CF1CF1" w:rsidRDefault="00CF1CF1">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которых осуществляется Министерством сельского хозяйства Российской Федерации на основании данных, представляемых уполномоченными банками.</w:t>
      </w:r>
    </w:p>
    <w:p w:rsidR="00CF1CF1" w:rsidRDefault="00CF1CF1">
      <w:pPr>
        <w:pStyle w:val="ConsPlusNormal"/>
        <w:spacing w:before="220"/>
        <w:ind w:firstLine="540"/>
        <w:jc w:val="both"/>
      </w:pPr>
      <w:r>
        <w:t xml:space="preserve">33. Эффективность использования субсидий оценивается ежегодно Министерством сельского </w:t>
      </w:r>
      <w:r>
        <w:lastRenderedPageBreak/>
        <w:t>хозяйства Российской Федерации исходя из достижения значений показателей, необходимых для достижения результата предоставления субсидии - объем льготных потребительских кредитов (займов) на рубль предоставленного размера субсидий.</w:t>
      </w:r>
    </w:p>
    <w:p w:rsidR="00CF1CF1" w:rsidRDefault="00CF1CF1">
      <w:pPr>
        <w:pStyle w:val="ConsPlusNormal"/>
        <w:spacing w:before="220"/>
        <w:ind w:firstLine="540"/>
        <w:jc w:val="both"/>
      </w:pPr>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P122" w:history="1">
        <w:r>
          <w:rPr>
            <w:color w:val="0000FF"/>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CF1CF1" w:rsidRDefault="00CF1CF1">
      <w:pPr>
        <w:pStyle w:val="ConsPlusNormal"/>
        <w:spacing w:before="220"/>
        <w:ind w:firstLine="540"/>
        <w:jc w:val="both"/>
      </w:pPr>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F1CF1" w:rsidRDefault="00CF1CF1">
      <w:pPr>
        <w:pStyle w:val="ConsPlusNormal"/>
        <w:spacing w:before="220"/>
        <w:ind w:firstLine="540"/>
        <w:jc w:val="both"/>
      </w:pPr>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CF1CF1" w:rsidRDefault="00CF1CF1">
      <w:pPr>
        <w:pStyle w:val="ConsPlusNormal"/>
        <w:spacing w:before="220"/>
        <w:ind w:firstLine="540"/>
        <w:jc w:val="both"/>
      </w:pPr>
      <w:r>
        <w:t>37. Уполномоченный банк несет ответственность за достоверность представленной информации.</w:t>
      </w:r>
    </w:p>
    <w:p w:rsidR="00CF1CF1" w:rsidRDefault="00CF1CF1">
      <w:pPr>
        <w:pStyle w:val="ConsPlusNormal"/>
        <w:spacing w:before="220"/>
        <w:ind w:firstLine="540"/>
        <w:jc w:val="both"/>
      </w:pPr>
      <w:r>
        <w:t>38. Контроль за соблюдением целей, порядка 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CF1CF1" w:rsidRDefault="00CF1CF1">
      <w:pPr>
        <w:pStyle w:val="ConsPlusNormal"/>
        <w:spacing w:before="220"/>
        <w:ind w:firstLine="540"/>
        <w:jc w:val="both"/>
      </w:pPr>
      <w:bookmarkStart w:id="14" w:name="P148"/>
      <w:bookmarkEnd w:id="14"/>
      <w:r>
        <w:t>39. В случае если уполномоченным банком по состоянию на 31 декабря года, в котором предоставлена субсидия, нарушены обязательства, предусмотренные соглашением о предоставлении субсидий, размер средств, подлежащих возврату уполномоченным банком в федеральный бюджет до 1 июня года, следующего за годом предоставления субсидии, рассчитывается пропорционально степени недостижения значения показателя, необходимого для достижения результата предоставления субсидии.</w:t>
      </w:r>
    </w:p>
    <w:p w:rsidR="00CF1CF1" w:rsidRDefault="00CF1CF1">
      <w:pPr>
        <w:pStyle w:val="ConsPlusNormal"/>
        <w:spacing w:before="220"/>
        <w:ind w:firstLine="540"/>
        <w:jc w:val="both"/>
      </w:pPr>
      <w:r>
        <w:t xml:space="preserve">40. В случае нарушения уполномоченным банком целей, порядка и условий предоставления субсидии, а также невозврата уполномоченным банком средств в федеральный бюджет в соответствии с </w:t>
      </w:r>
      <w:hyperlink w:anchor="P148" w:history="1">
        <w:r>
          <w:rPr>
            <w:color w:val="0000FF"/>
          </w:rPr>
          <w:t>пунктом 39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F1CF1" w:rsidRDefault="00CF1CF1">
      <w:pPr>
        <w:pStyle w:val="ConsPlusNormal"/>
        <w:jc w:val="both"/>
      </w:pPr>
    </w:p>
    <w:p w:rsidR="00CF1CF1" w:rsidRDefault="00CF1CF1">
      <w:pPr>
        <w:pStyle w:val="ConsPlusNormal"/>
        <w:jc w:val="both"/>
      </w:pPr>
    </w:p>
    <w:p w:rsidR="00CF1CF1" w:rsidRDefault="00CF1CF1">
      <w:pPr>
        <w:pStyle w:val="ConsPlusNormal"/>
        <w:pBdr>
          <w:top w:val="single" w:sz="6" w:space="0" w:color="auto"/>
        </w:pBdr>
        <w:spacing w:before="100" w:after="100"/>
        <w:jc w:val="both"/>
        <w:rPr>
          <w:sz w:val="2"/>
          <w:szCs w:val="2"/>
        </w:rPr>
      </w:pPr>
    </w:p>
    <w:p w:rsidR="00E765F2" w:rsidRDefault="00E765F2">
      <w:bookmarkStart w:id="15" w:name="_GoBack"/>
      <w:bookmarkEnd w:id="15"/>
    </w:p>
    <w:sectPr w:rsidR="00E765F2" w:rsidSect="006C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F1"/>
    <w:rsid w:val="00CF1CF1"/>
    <w:rsid w:val="00E7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FA734-7DD3-41C3-B629-A7C63E0F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66AAF768BFFA6E72194FFE8644EF8359FC5D7FB87E401BBA57001C70F3F17D1023E062E6E584F9D38C090146896E40393C0AD4B30159DAUFA7I" TargetMode="External"/><Relationship Id="rId5" Type="http://schemas.openxmlformats.org/officeDocument/2006/relationships/hyperlink" Target="consultantplus://offline/ref=BD66AAF768BFFA6E72194FFE8644EF8359FC5D7FB87E401BBA57001C70F3F17D1023E062E6E084F4D08C090146896E40393C0AD4B30159DAUFA7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1</cp:revision>
  <dcterms:created xsi:type="dcterms:W3CDTF">2020-01-09T08:00:00Z</dcterms:created>
  <dcterms:modified xsi:type="dcterms:W3CDTF">2020-01-09T08:01:00Z</dcterms:modified>
</cp:coreProperties>
</file>