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6A" w:rsidRDefault="0023166A" w:rsidP="007100EE">
      <w:pPr>
        <w:pStyle w:val="a4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-81915</wp:posOffset>
            </wp:positionV>
            <wp:extent cx="561975" cy="699135"/>
            <wp:effectExtent l="19050" t="0" r="9525" b="5715"/>
            <wp:wrapNone/>
            <wp:docPr id="7" name="Рисунок 2" descr="БольшемурашкинскийМР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ольшемурашкинскийМР_герб цв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66A" w:rsidRDefault="0023166A" w:rsidP="007100EE">
      <w:pPr>
        <w:pStyle w:val="a4"/>
      </w:pPr>
    </w:p>
    <w:p w:rsidR="0023166A" w:rsidRDefault="0023166A" w:rsidP="007100EE">
      <w:pPr>
        <w:pStyle w:val="a4"/>
      </w:pPr>
    </w:p>
    <w:p w:rsidR="007100EE" w:rsidRDefault="00655806" w:rsidP="007100EE">
      <w:pPr>
        <w:pStyle w:val="a4"/>
      </w:pPr>
      <w:r>
        <w:t>Земское собрание</w:t>
      </w:r>
    </w:p>
    <w:p w:rsidR="007100EE" w:rsidRDefault="007100EE" w:rsidP="007100EE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Большемурашкинского муниципального района</w:t>
      </w:r>
    </w:p>
    <w:p w:rsidR="007100EE" w:rsidRDefault="007100EE" w:rsidP="007100EE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Нижегородской области</w:t>
      </w:r>
    </w:p>
    <w:p w:rsidR="007100EE" w:rsidRDefault="00655806" w:rsidP="007100EE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 xml:space="preserve">Р Е Ш Е Н И Е </w:t>
      </w:r>
    </w:p>
    <w:p w:rsidR="007100EE" w:rsidRDefault="003C05B0" w:rsidP="007100EE">
      <w:pPr>
        <w:shd w:val="clear" w:color="auto" w:fill="FFFFFF"/>
        <w:spacing w:before="298"/>
        <w:ind w:left="-567"/>
        <w:rPr>
          <w:color w:val="000000"/>
          <w:sz w:val="28"/>
          <w:szCs w:val="24"/>
        </w:rPr>
      </w:pPr>
      <w:r>
        <w:rPr>
          <w:noProof/>
          <w:lang w:eastAsia="ru-RU"/>
        </w:rPr>
        <w:pict>
          <v:line id="Прямая соединительная линия 2" o:spid="_x0000_s1026" style="position:absolute;left:0;text-align:left;z-index:251657728;visibility:visible" from="-27pt,4.95pt" to="48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" strokeweight="3pt"/>
        </w:pict>
      </w:r>
      <w:r>
        <w:rPr>
          <w:noProof/>
          <w:lang w:eastAsia="ru-RU"/>
        </w:rPr>
        <w:pict>
          <v:line id="Прямая соединительная линия 1" o:spid="_x0000_s1030" style="position:absolute;left:0;text-align:left;z-index:251658752;visibility:visible" from="-27pt,13.95pt" to="48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"/>
        </w:pict>
      </w:r>
    </w:p>
    <w:p w:rsidR="007100EE" w:rsidRDefault="00056E24" w:rsidP="007100EE">
      <w:pPr>
        <w:shd w:val="clear" w:color="auto" w:fill="FFFFFF"/>
        <w:spacing w:before="298"/>
        <w:ind w:left="-567"/>
        <w:rPr>
          <w:color w:val="000000"/>
          <w:sz w:val="28"/>
        </w:rPr>
      </w:pPr>
      <w:r>
        <w:rPr>
          <w:color w:val="000000"/>
          <w:sz w:val="28"/>
        </w:rPr>
        <w:t xml:space="preserve">          28.03.2019 </w:t>
      </w:r>
      <w:r w:rsidR="007100EE">
        <w:rPr>
          <w:color w:val="000000"/>
          <w:sz w:val="28"/>
        </w:rPr>
        <w:t xml:space="preserve">г.                                                 </w:t>
      </w:r>
      <w:r w:rsidR="00092242">
        <w:rPr>
          <w:color w:val="000000"/>
          <w:sz w:val="28"/>
        </w:rPr>
        <w:t xml:space="preserve">                </w:t>
      </w:r>
      <w:r w:rsidR="00013FA4">
        <w:rPr>
          <w:color w:val="000000"/>
          <w:sz w:val="28"/>
        </w:rPr>
        <w:t xml:space="preserve">                 </w:t>
      </w:r>
      <w:r w:rsidR="00092242">
        <w:rPr>
          <w:color w:val="000000"/>
          <w:sz w:val="28"/>
        </w:rPr>
        <w:t xml:space="preserve"> </w:t>
      </w:r>
      <w:r w:rsidR="00013FA4">
        <w:rPr>
          <w:color w:val="000000"/>
          <w:sz w:val="28"/>
        </w:rPr>
        <w:t xml:space="preserve">         </w:t>
      </w:r>
      <w:r>
        <w:rPr>
          <w:color w:val="000000"/>
          <w:sz w:val="28"/>
        </w:rPr>
        <w:t xml:space="preserve">   № 19</w:t>
      </w:r>
    </w:p>
    <w:p w:rsidR="00092242" w:rsidRDefault="00092242" w:rsidP="007100E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697" w:rsidRDefault="007168B0" w:rsidP="00E93E7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8B0">
        <w:rPr>
          <w:rFonts w:ascii="Times New Roman" w:hAnsi="Times New Roman" w:cs="Times New Roman"/>
          <w:b/>
          <w:sz w:val="28"/>
          <w:szCs w:val="28"/>
        </w:rPr>
        <w:t>О внесении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изменений в Положение о порядке распределения и </w:t>
      </w:r>
    </w:p>
    <w:p w:rsidR="00085697" w:rsidRDefault="007168B0" w:rsidP="00E93E7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расходования субвенций из областного бюджета на исполнение </w:t>
      </w:r>
    </w:p>
    <w:p w:rsidR="00085697" w:rsidRDefault="007168B0" w:rsidP="00085697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полномочий в сфере общего образования на</w:t>
      </w:r>
      <w:r w:rsidR="000856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территории Большемурашкинского муниципального района</w:t>
      </w:r>
    </w:p>
    <w:p w:rsidR="00431B6D" w:rsidRDefault="007168B0" w:rsidP="00013FA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Нижегородской области</w:t>
      </w:r>
    </w:p>
    <w:p w:rsidR="00431B6D" w:rsidRPr="000E0053" w:rsidRDefault="0059414D" w:rsidP="00276F5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03887">
        <w:rPr>
          <w:sz w:val="28"/>
          <w:szCs w:val="28"/>
        </w:rPr>
        <w:t>целях оптимального распределения средств субвенций между муниципальными общеобразовательными организациями Большемурашкинского муниципального района</w:t>
      </w:r>
      <w:r w:rsidR="00503887" w:rsidRPr="007E5E15">
        <w:rPr>
          <w:sz w:val="28"/>
          <w:szCs w:val="28"/>
        </w:rPr>
        <w:t>,</w:t>
      </w:r>
      <w:r w:rsidR="007E5E15">
        <w:rPr>
          <w:sz w:val="28"/>
          <w:szCs w:val="28"/>
        </w:rPr>
        <w:t xml:space="preserve"> а также в целях приведения в соответствие с Законом</w:t>
      </w:r>
      <w:r w:rsidR="00503887" w:rsidRPr="007E5E15">
        <w:rPr>
          <w:sz w:val="28"/>
          <w:szCs w:val="28"/>
        </w:rPr>
        <w:t xml:space="preserve"> </w:t>
      </w:r>
      <w:r w:rsidR="007E5E15">
        <w:rPr>
          <w:sz w:val="28"/>
          <w:szCs w:val="28"/>
        </w:rPr>
        <w:t>Нижегородской области от 28 ноября 2013 года № 160-З «О предоставлении органам местного самоуправления муниципальных районов и городских округов Нижегородской области субвенций на исполнение полномочий в сфере общего образования»</w:t>
      </w:r>
      <w:r w:rsidR="00095B65">
        <w:rPr>
          <w:sz w:val="28"/>
          <w:szCs w:val="28"/>
        </w:rPr>
        <w:t>, Законом Нижегородской области от 21 октября 2005 года № 140-З</w:t>
      </w:r>
      <w:r w:rsidR="00C6300B">
        <w:rPr>
          <w:sz w:val="28"/>
          <w:szCs w:val="28"/>
        </w:rPr>
        <w:t xml:space="preserve">    </w:t>
      </w:r>
      <w:r w:rsidR="002630DE">
        <w:rPr>
          <w:sz w:val="28"/>
          <w:szCs w:val="28"/>
        </w:rPr>
        <w:t xml:space="preserve"> «</w:t>
      </w:r>
      <w:r w:rsidR="00095B65">
        <w:rPr>
          <w:sz w:val="28"/>
          <w:szCs w:val="28"/>
        </w:rPr>
        <w:t>О наделении органов местного самоуправления отдельными государственными полномочиями в области образования»</w:t>
      </w:r>
      <w:r w:rsidR="008A3FAA">
        <w:rPr>
          <w:sz w:val="28"/>
          <w:szCs w:val="28"/>
        </w:rPr>
        <w:t xml:space="preserve"> и </w:t>
      </w:r>
      <w:r w:rsidR="00503887" w:rsidRPr="007E5E15">
        <w:rPr>
          <w:sz w:val="28"/>
          <w:szCs w:val="28"/>
        </w:rPr>
        <w:t>постановлением Правительства Нижегородской области от 11 марта 2015 года №</w:t>
      </w:r>
      <w:r w:rsidR="00693188" w:rsidRPr="007E5E15">
        <w:rPr>
          <w:sz w:val="28"/>
          <w:szCs w:val="28"/>
        </w:rPr>
        <w:t xml:space="preserve"> </w:t>
      </w:r>
      <w:r w:rsidR="00503887" w:rsidRPr="007E5E15">
        <w:rPr>
          <w:sz w:val="28"/>
          <w:szCs w:val="28"/>
        </w:rPr>
        <w:t>125 «Об утверждении Порядка расходования субвенций на исполнение полномочий в сфере общего образования, предоставляемых из областного бюджета бюджетам муниципальных районов и городских округов Нижегородской области»</w:t>
      </w:r>
      <w:r w:rsidR="00951B49">
        <w:rPr>
          <w:sz w:val="28"/>
          <w:szCs w:val="28"/>
        </w:rPr>
        <w:t xml:space="preserve"> Земское собрание</w:t>
      </w:r>
      <w:r w:rsidR="001F78CB" w:rsidRPr="00C97868">
        <w:rPr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р</w:t>
      </w:r>
      <w:r w:rsidR="00910909">
        <w:rPr>
          <w:b/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е</w:t>
      </w:r>
      <w:r w:rsidR="00910909">
        <w:rPr>
          <w:b/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ш</w:t>
      </w:r>
      <w:r w:rsidR="00910909">
        <w:rPr>
          <w:b/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и</w:t>
      </w:r>
      <w:r w:rsidR="00910909">
        <w:rPr>
          <w:b/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л</w:t>
      </w:r>
      <w:r w:rsidR="00910909">
        <w:rPr>
          <w:b/>
          <w:sz w:val="28"/>
          <w:szCs w:val="28"/>
        </w:rPr>
        <w:t xml:space="preserve"> </w:t>
      </w:r>
      <w:r w:rsidR="00216CD9" w:rsidRPr="00910909">
        <w:rPr>
          <w:b/>
          <w:sz w:val="28"/>
          <w:szCs w:val="28"/>
        </w:rPr>
        <w:t>о</w:t>
      </w:r>
      <w:r w:rsidR="00216CD9">
        <w:rPr>
          <w:sz w:val="28"/>
          <w:szCs w:val="28"/>
        </w:rPr>
        <w:t>:</w:t>
      </w:r>
    </w:p>
    <w:p w:rsidR="00276F5E" w:rsidRDefault="002C66F9" w:rsidP="00276F5E">
      <w:pPr>
        <w:widowControl/>
        <w:numPr>
          <w:ilvl w:val="0"/>
          <w:numId w:val="7"/>
        </w:numPr>
        <w:suppressAutoHyphens w:val="0"/>
        <w:autoSpaceDE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</w:t>
      </w:r>
      <w:r w:rsidR="00691E36">
        <w:rPr>
          <w:sz w:val="28"/>
          <w:szCs w:val="28"/>
        </w:rPr>
        <w:t xml:space="preserve"> Положение о порядке распределения и расходования субвенций из областного бюджета на исполнение полномочий в сфере общего образования на территории Большемурашкинского муниципального района Нижегородской области</w:t>
      </w:r>
      <w:r w:rsidR="00E3684B">
        <w:rPr>
          <w:sz w:val="28"/>
          <w:szCs w:val="28"/>
        </w:rPr>
        <w:t xml:space="preserve"> (далее – Положение)</w:t>
      </w:r>
      <w:r w:rsidR="00A7427E">
        <w:rPr>
          <w:sz w:val="28"/>
          <w:szCs w:val="28"/>
        </w:rPr>
        <w:t xml:space="preserve">, утвержденное решением Земского собрания Большемурашкинского муниципального района Нижегородской области от 27 февраля 2014 года </w:t>
      </w:r>
      <w:r>
        <w:rPr>
          <w:sz w:val="28"/>
          <w:szCs w:val="28"/>
        </w:rPr>
        <w:t xml:space="preserve">и читать в новой </w:t>
      </w:r>
      <w:r w:rsidR="007F7237">
        <w:rPr>
          <w:sz w:val="28"/>
          <w:szCs w:val="28"/>
        </w:rPr>
        <w:t>редакции согласно приложению.</w:t>
      </w:r>
    </w:p>
    <w:p w:rsidR="005767DE" w:rsidRPr="00D0765D" w:rsidRDefault="005767DE" w:rsidP="00053579">
      <w:pPr>
        <w:numPr>
          <w:ilvl w:val="0"/>
          <w:numId w:val="7"/>
        </w:numPr>
        <w:ind w:left="0" w:firstLine="708"/>
        <w:jc w:val="both"/>
        <w:rPr>
          <w:sz w:val="28"/>
          <w:szCs w:val="28"/>
        </w:rPr>
      </w:pPr>
      <w:r w:rsidRPr="00D0765D">
        <w:rPr>
          <w:sz w:val="28"/>
          <w:szCs w:val="28"/>
        </w:rPr>
        <w:t>Настоящее решение вступает в силу со дня его официального опубликования</w:t>
      </w:r>
      <w:r w:rsidR="007F7237">
        <w:rPr>
          <w:sz w:val="28"/>
          <w:szCs w:val="28"/>
        </w:rPr>
        <w:t xml:space="preserve"> и распространяет свое действия на правоотношения, </w:t>
      </w:r>
      <w:r w:rsidR="00092242">
        <w:rPr>
          <w:sz w:val="28"/>
          <w:szCs w:val="28"/>
        </w:rPr>
        <w:t xml:space="preserve"> </w:t>
      </w:r>
      <w:r w:rsidR="007F7237">
        <w:rPr>
          <w:sz w:val="28"/>
          <w:szCs w:val="28"/>
        </w:rPr>
        <w:t>возникшие с 01 января 2019 года</w:t>
      </w:r>
      <w:r w:rsidRPr="00D0765D">
        <w:rPr>
          <w:sz w:val="28"/>
          <w:szCs w:val="28"/>
        </w:rPr>
        <w:t>.</w:t>
      </w:r>
    </w:p>
    <w:p w:rsidR="00053579" w:rsidRPr="00D0765D" w:rsidRDefault="00053579" w:rsidP="00053579">
      <w:pPr>
        <w:numPr>
          <w:ilvl w:val="0"/>
          <w:numId w:val="7"/>
        </w:numPr>
        <w:ind w:left="0" w:firstLine="708"/>
        <w:jc w:val="both"/>
        <w:rPr>
          <w:sz w:val="28"/>
          <w:szCs w:val="28"/>
        </w:rPr>
      </w:pPr>
      <w:r w:rsidRPr="00D0765D">
        <w:rPr>
          <w:sz w:val="28"/>
          <w:szCs w:val="28"/>
        </w:rPr>
        <w:t>Контроль за исполнением настоящего решения возложить на комиссию по здравоохранению, образованию, правопорядку, культур</w:t>
      </w:r>
      <w:r w:rsidR="003B2F6A">
        <w:rPr>
          <w:sz w:val="28"/>
          <w:szCs w:val="28"/>
        </w:rPr>
        <w:t xml:space="preserve">е, спорту и делам молодежи </w:t>
      </w:r>
      <w:r w:rsidR="00A4501B">
        <w:rPr>
          <w:sz w:val="28"/>
          <w:szCs w:val="28"/>
        </w:rPr>
        <w:t xml:space="preserve">(председатель </w:t>
      </w:r>
      <w:r w:rsidR="003B2F6A">
        <w:rPr>
          <w:sz w:val="28"/>
          <w:szCs w:val="28"/>
        </w:rPr>
        <w:t xml:space="preserve">М.Н. Морозов), </w:t>
      </w:r>
      <w:r w:rsidR="003B2F6A" w:rsidRPr="00D0765D">
        <w:rPr>
          <w:sz w:val="28"/>
          <w:szCs w:val="28"/>
        </w:rPr>
        <w:t>комиссию по местному самоуправлению и общественным связ</w:t>
      </w:r>
      <w:r w:rsidR="003B2F6A">
        <w:rPr>
          <w:sz w:val="28"/>
          <w:szCs w:val="28"/>
        </w:rPr>
        <w:t>ям (председатель Л.Ю. Лесникова).</w:t>
      </w:r>
    </w:p>
    <w:p w:rsidR="00053579" w:rsidRPr="00D0765D" w:rsidRDefault="00013FA4" w:rsidP="00053579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>Глава местного самоуправления,</w:t>
      </w:r>
    </w:p>
    <w:p w:rsidR="00053579" w:rsidRPr="00D0765D" w:rsidRDefault="00013FA4" w:rsidP="00053579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>председатель Земского собрания</w:t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B72033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053579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5767DE" w:rsidRPr="00D0765D">
        <w:rPr>
          <w:rFonts w:ascii="Times New Roman" w:hAnsi="Times New Roman" w:cs="Times New Roman"/>
          <w:b w:val="0"/>
          <w:bCs w:val="0"/>
          <w:sz w:val="28"/>
          <w:szCs w:val="28"/>
        </w:rPr>
        <w:t>С.И. Бобровских</w:t>
      </w:r>
    </w:p>
    <w:p w:rsidR="009533F7" w:rsidRPr="00216348" w:rsidRDefault="009533F7" w:rsidP="009533F7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216348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</w:t>
      </w:r>
    </w:p>
    <w:p w:rsidR="009533F7" w:rsidRPr="006842D9" w:rsidRDefault="009533F7" w:rsidP="009533F7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842D9">
        <w:rPr>
          <w:rFonts w:ascii="Times New Roman" w:hAnsi="Times New Roman" w:cs="Times New Roman"/>
          <w:b w:val="0"/>
          <w:bCs w:val="0"/>
          <w:sz w:val="26"/>
          <w:szCs w:val="26"/>
        </w:rPr>
        <w:t>к решению Земского собрания</w:t>
      </w:r>
    </w:p>
    <w:p w:rsidR="009533F7" w:rsidRPr="006842D9" w:rsidRDefault="009533F7" w:rsidP="009533F7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6842D9">
        <w:rPr>
          <w:rFonts w:ascii="Times New Roman" w:hAnsi="Times New Roman" w:cs="Times New Roman"/>
          <w:b w:val="0"/>
          <w:bCs w:val="0"/>
          <w:sz w:val="26"/>
          <w:szCs w:val="26"/>
        </w:rPr>
        <w:t>Большемурашкинского муниципального района</w:t>
      </w:r>
    </w:p>
    <w:p w:rsidR="009533F7" w:rsidRDefault="00056E24" w:rsidP="009533F7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>
        <w:rPr>
          <w:sz w:val="26"/>
          <w:szCs w:val="26"/>
        </w:rPr>
        <w:t>от 28.03.2019 г.  № 19</w:t>
      </w:r>
    </w:p>
    <w:p w:rsidR="009533F7" w:rsidRPr="00216348" w:rsidRDefault="009533F7" w:rsidP="009533F7">
      <w:pPr>
        <w:pStyle w:val="a9"/>
        <w:spacing w:before="0" w:beforeAutospacing="0" w:after="0" w:afterAutospacing="0"/>
        <w:ind w:left="708"/>
        <w:jc w:val="center"/>
        <w:rPr>
          <w:b/>
          <w:sz w:val="26"/>
          <w:szCs w:val="26"/>
        </w:rPr>
      </w:pPr>
    </w:p>
    <w:p w:rsidR="009533F7" w:rsidRDefault="009533F7" w:rsidP="009533F7">
      <w:pPr>
        <w:jc w:val="center"/>
        <w:rPr>
          <w:b/>
          <w:sz w:val="28"/>
          <w:szCs w:val="28"/>
        </w:rPr>
      </w:pPr>
      <w:r w:rsidRPr="00E93E7D">
        <w:rPr>
          <w:b/>
          <w:sz w:val="28"/>
          <w:szCs w:val="28"/>
        </w:rPr>
        <w:t>Положени</w:t>
      </w:r>
      <w:r>
        <w:rPr>
          <w:b/>
          <w:sz w:val="28"/>
          <w:szCs w:val="28"/>
        </w:rPr>
        <w:t>е</w:t>
      </w:r>
      <w:r w:rsidRPr="00E93E7D">
        <w:rPr>
          <w:b/>
          <w:sz w:val="28"/>
          <w:szCs w:val="28"/>
        </w:rPr>
        <w:t xml:space="preserve"> </w:t>
      </w:r>
    </w:p>
    <w:p w:rsidR="00E4244C" w:rsidRDefault="009533F7" w:rsidP="009533F7">
      <w:pPr>
        <w:jc w:val="center"/>
        <w:rPr>
          <w:b/>
          <w:sz w:val="28"/>
        </w:rPr>
      </w:pPr>
      <w:r w:rsidRPr="0048023F">
        <w:rPr>
          <w:b/>
          <w:sz w:val="28"/>
          <w:szCs w:val="28"/>
        </w:rPr>
        <w:t>о  порядке распределения и</w:t>
      </w:r>
      <w:r>
        <w:rPr>
          <w:b/>
        </w:rPr>
        <w:t xml:space="preserve"> </w:t>
      </w:r>
      <w:r w:rsidRPr="00E93E7D">
        <w:rPr>
          <w:b/>
          <w:sz w:val="28"/>
        </w:rPr>
        <w:t xml:space="preserve">расходовании субвенций </w:t>
      </w:r>
      <w:r>
        <w:rPr>
          <w:b/>
          <w:sz w:val="28"/>
        </w:rPr>
        <w:t>из областного</w:t>
      </w:r>
    </w:p>
    <w:p w:rsidR="00E4244C" w:rsidRDefault="009533F7" w:rsidP="00E4244C">
      <w:pPr>
        <w:jc w:val="center"/>
        <w:rPr>
          <w:b/>
          <w:sz w:val="28"/>
        </w:rPr>
      </w:pPr>
      <w:r>
        <w:rPr>
          <w:b/>
          <w:sz w:val="28"/>
        </w:rPr>
        <w:t xml:space="preserve"> бюджета </w:t>
      </w:r>
      <w:r w:rsidRPr="00E93E7D">
        <w:rPr>
          <w:b/>
          <w:sz w:val="28"/>
        </w:rPr>
        <w:t>на исполнение полномочий</w:t>
      </w:r>
      <w:r w:rsidR="00E4244C">
        <w:rPr>
          <w:b/>
          <w:sz w:val="28"/>
        </w:rPr>
        <w:t xml:space="preserve"> </w:t>
      </w:r>
      <w:r w:rsidRPr="00E93E7D">
        <w:rPr>
          <w:b/>
          <w:sz w:val="28"/>
        </w:rPr>
        <w:t>в сфере общего образования на территории  Большемурашкинского муниципального</w:t>
      </w:r>
    </w:p>
    <w:p w:rsidR="009533F7" w:rsidRPr="00E4244C" w:rsidRDefault="009533F7" w:rsidP="00E4244C">
      <w:pPr>
        <w:jc w:val="center"/>
        <w:rPr>
          <w:b/>
          <w:sz w:val="28"/>
        </w:rPr>
      </w:pPr>
      <w:r w:rsidRPr="00E93E7D">
        <w:rPr>
          <w:b/>
          <w:sz w:val="28"/>
        </w:rPr>
        <w:t xml:space="preserve"> района Нижегородской области</w:t>
      </w:r>
    </w:p>
    <w:p w:rsidR="009533F7" w:rsidRDefault="009533F7" w:rsidP="009533F7">
      <w:pPr>
        <w:pStyle w:val="a9"/>
        <w:spacing w:before="0" w:beforeAutospacing="0" w:after="0" w:afterAutospacing="0"/>
        <w:ind w:left="708"/>
        <w:jc w:val="center"/>
        <w:rPr>
          <w:sz w:val="26"/>
          <w:szCs w:val="26"/>
        </w:rPr>
      </w:pPr>
      <w:r>
        <w:rPr>
          <w:sz w:val="26"/>
          <w:szCs w:val="26"/>
        </w:rPr>
        <w:t>(далее – Положение)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разработано в соответствии с Бюджетным кодексом Российской Федерации, Федеральным законом от 06 октября 2003 года №131-ФЗ «Об общих принципах организации местного самоуправления в Российской Федерации», Законом Нижегородской области от 28 ноября 2013 года № 160-З «О предоставлении органам местного самоуправления муниципальных районов и городских округов Нижегородской области субвенций на исполнение полномочий в сфере общего образования», Уставом Большемурашкинского муниципального района и Положением</w:t>
      </w:r>
      <w:r>
        <w:rPr>
          <w:sz w:val="28"/>
        </w:rPr>
        <w:t xml:space="preserve"> Управления образования и молодежной политики администрации Большемурашкинского  муниципального района (далее – Управление), утвержденным решением Земского собрания от 21 декабря 2007 года № 12</w:t>
      </w:r>
      <w:r w:rsidR="00092242">
        <w:rPr>
          <w:sz w:val="28"/>
        </w:rPr>
        <w:t>5 (с внесенными изменениями</w:t>
      </w:r>
      <w:r>
        <w:rPr>
          <w:sz w:val="28"/>
        </w:rPr>
        <w:t>).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Управление осуществляет полномочия по организации предоставления гражданам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учреждениях Большемурашкинского муниципального района (далее – полномочия в области общего образования).      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Настоящим Положением регулируются отношения, возникающие в процессе исполнения Управлением полномочий по финансовому обеспечению предоставления гражданам дошкольного и общего образования за счет субвенций из областного бюджета.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В соответствии с настоящим Положением осуществляется финансирование муниципальных образовательных учреждений района следующих видов: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общеобразовательные школы;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 образовательные учреждения, реализующие образовательные программы дошкольного образования.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Финансирование муниципальных образовательных учреждений осуществляется в пределах смет расходов и планов финансово-хозяйственной деятельности с выделением расходов, осуществляемых за счёт субвенций.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Субвенции, предоставляемые из областного бюджета, распределяются между муниципальными  образовательными учреждениями на основе нормативов финансового обеспечения образовательной деятельности. </w:t>
      </w:r>
    </w:p>
    <w:p w:rsidR="004E69BB" w:rsidRDefault="004E69BB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Субвенции направляются на финансирование муниципальных общеобразовательных и дошкольных образовательных организаций в целях реализации федеральных государственных образовательных стандартов общего и </w:t>
      </w:r>
      <w:r>
        <w:rPr>
          <w:sz w:val="28"/>
          <w:szCs w:val="28"/>
        </w:rPr>
        <w:lastRenderedPageBreak/>
        <w:t>дошкольного образования.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Нормативы финансового обеспечения образовательной деятельности в рамках реализации федеральных государственных стандартов общего образования в общеобразовательных учреждениях определяются по каждому уровню общего образования в соответствии с федеральными государственными образовательными стандартами, по каждому виду и направленности (профилю) образовательных программ с учетом форм обучения, типа образовательных организаций в расчете на одного обучающегося согласно приложению 1.</w:t>
      </w:r>
    </w:p>
    <w:p w:rsidR="009533F7" w:rsidRDefault="009533F7" w:rsidP="00D176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Норматив финансового обеспечения реализации образовательных программ дошкольного образования утверждается как единый норматив для каждого вида учреждений (групп) общеразвивающей и компенсирующей направленности, расположенных в городской (сельской) местности.</w:t>
      </w:r>
    </w:p>
    <w:p w:rsidR="00FC2D12" w:rsidRDefault="009533F7" w:rsidP="00D176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Субвенции, предоставляемые из областного бюджета бюджету Большемурашкинского муниципального района, имеют целевое назначение: на реализацию федеральных государственных образовательных стандартов. </w:t>
      </w:r>
    </w:p>
    <w:p w:rsidR="0045161A" w:rsidRPr="0045161A" w:rsidRDefault="00FC2D12" w:rsidP="00D176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161A">
        <w:rPr>
          <w:rFonts w:ascii="Times New Roman" w:hAnsi="Times New Roman" w:cs="Times New Roman"/>
          <w:sz w:val="28"/>
          <w:szCs w:val="28"/>
        </w:rPr>
        <w:t xml:space="preserve">7.   </w:t>
      </w:r>
      <w:r w:rsidR="0045161A" w:rsidRPr="0045161A">
        <w:rPr>
          <w:rFonts w:ascii="Times New Roman" w:hAnsi="Times New Roman" w:cs="Times New Roman"/>
          <w:sz w:val="28"/>
          <w:szCs w:val="28"/>
        </w:rPr>
        <w:t>Субвенции на исполнение полномочий в сфере общего образования в муниципальных общеобразовательных организациях.</w:t>
      </w:r>
    </w:p>
    <w:p w:rsidR="00FC2D12" w:rsidRDefault="0045161A" w:rsidP="00D1766F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C2D12">
        <w:rPr>
          <w:sz w:val="28"/>
          <w:szCs w:val="28"/>
        </w:rPr>
        <w:t xml:space="preserve"> </w:t>
      </w:r>
      <w:r w:rsidR="00FC2D12" w:rsidRPr="00FC2D12">
        <w:rPr>
          <w:sz w:val="28"/>
          <w:szCs w:val="28"/>
        </w:rPr>
        <w:t>В расходы на реализацию федеральных государственных образовательных стандартов общего образования в муниципальных общеобразовательных организациях включаются текущие расходы на оплату труда педагогического, административного, учебно-вспомогательного и обслуживающего персонала (далее - работники) (базовая и стимулирующая части заработной платы), начисления на заработную плату, выплату выходного пособия, учебники и учебные пособия (включая электронные издания), медицинский осмотр работников, приобретение или изготовление бланков документов об образовании и (или) квалификации, медалей "За особые успехи в учении", техническое обеспечение проведения государственной итоговой аттестации по оценке степени и уровня освоения обучающимися образовательных программ основного общего и среднего общего образования, организацию и проведение культурно-просветительских мероприятий, оплату услуг связи, оплату услуг информационно-телекоммуникационной сети "Интернет", а также на обеспечение материальных затрат, непосредственно связанных с образовательным процессом, - приобретение наглядных пособий, учебно-методической литературы, периодических изданий всоответствии с учебным планом, технических средств обучения и программного обеспечения к ним, расходных материалов, канцелярских товаров, хозяйственные расходы (кроме коммунальных расходов) и другие расходы, непосредственно связанные с образовательным процессом.</w:t>
      </w:r>
    </w:p>
    <w:p w:rsidR="00FC2D12" w:rsidRPr="00FC2D12" w:rsidRDefault="00FC2D12" w:rsidP="00FC2D1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C2D12">
        <w:rPr>
          <w:rFonts w:ascii="Times New Roman" w:hAnsi="Times New Roman" w:cs="Times New Roman"/>
          <w:sz w:val="28"/>
          <w:szCs w:val="28"/>
        </w:rPr>
        <w:t>Перечень работников, обеспечивающих реализацию прав на получение общедоступного и бесплатного начального общего, основного общего и среднего общего образования в муниципальных общеобразовательных организациях, утверждается нормативным правовым актом органа исполнительной власти Нижегородской области, осуществляющего управление в сфере образования.</w:t>
      </w:r>
    </w:p>
    <w:p w:rsidR="009533F7" w:rsidRDefault="0045161A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9533F7">
        <w:rPr>
          <w:sz w:val="28"/>
          <w:szCs w:val="28"/>
        </w:rPr>
        <w:t xml:space="preserve">В расходы на реализацию федеральных государственных образовательных стандартов общего образования в общеобразовательных учреждениях не включаются расходы на оплату коммунальных услуг, на обновление и содержание основных фондов (приобретение оборудования и </w:t>
      </w:r>
      <w:r w:rsidR="009533F7">
        <w:rPr>
          <w:sz w:val="28"/>
          <w:szCs w:val="28"/>
        </w:rPr>
        <w:lastRenderedPageBreak/>
        <w:t>мебели (за исключением технических средств обучения, учебной мебели и художественной литературы для школьных библиотек (включая электронные издания)), капитальный и текущий ремонт), на транспортные услуги (за исключением оплаты расходов по проезду при направлении работника в служебные командировки, связанные с учебным процессом, в том числе на курсы повышения квалификации), расходы социального характера (питание, приобретение мягкого инвентаря, трансферты населению).</w:t>
      </w:r>
    </w:p>
    <w:p w:rsidR="00EF6902" w:rsidRPr="00EF6902" w:rsidRDefault="0045161A" w:rsidP="00EF69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 w:rsidR="00EF6902" w:rsidRPr="00EF6902">
        <w:rPr>
          <w:rFonts w:ascii="Times New Roman" w:hAnsi="Times New Roman" w:cs="Times New Roman"/>
          <w:sz w:val="28"/>
          <w:szCs w:val="28"/>
        </w:rPr>
        <w:t>Общий объем средств, выделяемых муниципальной общеобразовательной организации (за исключением малокомплектных общеобразовательных организаций и образовательных организаций, реализующих адаптированные образовательные программы и), определяется в соответствии с нормативом финансового обеспечения образовательной деятельности на одного обучающегося в год в рамках реализации федеральных государственных образовательных стандартов общего образования, учитывающим вид образовательных программ, направленность (профиль) образовательных программ, и прогнозным среднегодовым количеством учащихся на очередной финансовый год, обучающихся по основным образовательным программам общего образования соответствующего вида и направленности (профиля).</w:t>
      </w:r>
    </w:p>
    <w:p w:rsidR="00EF6902" w:rsidRPr="00EF6902" w:rsidRDefault="00EF6902" w:rsidP="00EF69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690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0" w:history="1">
        <w:r w:rsidRPr="00EF6902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EF6902">
        <w:rPr>
          <w:rFonts w:ascii="Times New Roman" w:hAnsi="Times New Roman" w:cs="Times New Roman"/>
          <w:sz w:val="28"/>
          <w:szCs w:val="28"/>
        </w:rPr>
        <w:t xml:space="preserve"> N 160-З норматив финансового обеспечения образовательной деятельности на одного обучающегося в рамках реализации федеральных государственных образовательных стандартов общего образования состоит из норматива расходов по фонду оплаты труда работников муниципальной общеобразовательной организации и норматива, включающего в себя учебные и прочие расходы, непосредственно связанные с образовательным процессом.</w:t>
      </w:r>
    </w:p>
    <w:p w:rsidR="00EF6902" w:rsidRDefault="00EF6902" w:rsidP="00EF69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6902">
        <w:rPr>
          <w:rFonts w:ascii="Times New Roman" w:hAnsi="Times New Roman" w:cs="Times New Roman"/>
          <w:sz w:val="28"/>
          <w:szCs w:val="28"/>
        </w:rPr>
        <w:t>В структуре фонда оплаты труда за счет средств субвенции в муниципальных общеобразовательных организациях фонд оплаты труда прочего персонала составляет не более 30% от фонда оплаты труда учителей, в том числе не менее 5% - фонд оплаты труда прочих педагогических работников.</w:t>
      </w:r>
    </w:p>
    <w:p w:rsidR="00EB0D91" w:rsidRPr="00EB0D91" w:rsidRDefault="0045161A" w:rsidP="00EB0D9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="00EB0D91" w:rsidRPr="00EB0D91">
        <w:rPr>
          <w:rFonts w:ascii="Times New Roman" w:hAnsi="Times New Roman" w:cs="Times New Roman"/>
          <w:sz w:val="28"/>
          <w:szCs w:val="28"/>
        </w:rPr>
        <w:t>Общий объем средств, выделяемых муниципальной общеобразовательной организации на финансовое обеспечение реализации адаптированных образовательных программ, определяется в соответствии с нормативом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 в муниципальных общеобразовательных организациях, реализующих адаптированные программы, учитывающим вид образовательных программ, направленность (профиль) образовательных программ, и прогнозным среднегодовым количеством учащихся, обучающихся по образовательным программам общего образования соответствующего вида, количеством обучающихся с ограниченными возможностями здоровья, детей-сирот и детей, оставшихся без попечения родителей, проживающих в муниципальных общеобразовательных организациях, на очередной финансовый год.</w:t>
      </w:r>
    </w:p>
    <w:p w:rsidR="00EB0D91" w:rsidRDefault="0045161A" w:rsidP="00EB0D9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EB0D91" w:rsidRPr="00EB0D9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1" w:history="1">
        <w:r w:rsidR="00EB0D91" w:rsidRPr="00EB0D91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="00EB0D91" w:rsidRPr="00EB0D91">
        <w:rPr>
          <w:rFonts w:ascii="Times New Roman" w:hAnsi="Times New Roman" w:cs="Times New Roman"/>
          <w:sz w:val="28"/>
          <w:szCs w:val="28"/>
        </w:rPr>
        <w:t xml:space="preserve"> N 160-З нормативная наполняемость классов при расчете норматива финансового обеспечения: в общеобразовател</w:t>
      </w:r>
      <w:r w:rsidR="00EB0D91">
        <w:rPr>
          <w:rFonts w:ascii="Times New Roman" w:hAnsi="Times New Roman" w:cs="Times New Roman"/>
          <w:sz w:val="28"/>
          <w:szCs w:val="28"/>
        </w:rPr>
        <w:t>ьных организациях - 25 человек</w:t>
      </w:r>
      <w:r w:rsidR="00EB0D91" w:rsidRPr="00EB0D91">
        <w:rPr>
          <w:rFonts w:ascii="Times New Roman" w:hAnsi="Times New Roman" w:cs="Times New Roman"/>
          <w:sz w:val="28"/>
          <w:szCs w:val="28"/>
        </w:rPr>
        <w:t xml:space="preserve">, в общеобразовательных организациях (классах), реализующих адаптированные основные общеобразовательные программы, - 12 </w:t>
      </w:r>
      <w:r w:rsidR="00EB0D91" w:rsidRPr="00EB0D91">
        <w:rPr>
          <w:rFonts w:ascii="Times New Roman" w:hAnsi="Times New Roman" w:cs="Times New Roman"/>
          <w:sz w:val="28"/>
          <w:szCs w:val="28"/>
        </w:rPr>
        <w:lastRenderedPageBreak/>
        <w:t>человек</w:t>
      </w:r>
      <w:r w:rsidR="00EB0D91">
        <w:rPr>
          <w:rFonts w:ascii="Times New Roman" w:hAnsi="Times New Roman" w:cs="Times New Roman"/>
          <w:sz w:val="28"/>
          <w:szCs w:val="28"/>
        </w:rPr>
        <w:t>.</w:t>
      </w:r>
    </w:p>
    <w:p w:rsidR="00EB0D91" w:rsidRDefault="00EB0D91" w:rsidP="006F3E9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B0D91">
        <w:rPr>
          <w:rFonts w:ascii="Times New Roman" w:hAnsi="Times New Roman" w:cs="Times New Roman"/>
          <w:sz w:val="28"/>
          <w:szCs w:val="28"/>
        </w:rPr>
        <w:t>В муниципальных общеобразовательных организациях с наполняемостью классов менее нормативной наполняемости применяются коэффициенты выравнивания норматива финансового обеспечения.</w:t>
      </w:r>
    </w:p>
    <w:p w:rsidR="00C92BF6" w:rsidRDefault="0045161A" w:rsidP="004516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</w:t>
      </w:r>
      <w:r w:rsidR="00C92BF6" w:rsidRPr="00C92BF6">
        <w:rPr>
          <w:rFonts w:ascii="Times New Roman" w:hAnsi="Times New Roman" w:cs="Times New Roman"/>
          <w:sz w:val="28"/>
          <w:szCs w:val="28"/>
        </w:rPr>
        <w:t xml:space="preserve"> Общий объем средств, выделяемых муниципальной малокомплектной образовательной организации, определяется в соответствии с нормативом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 в малокомплектных образовательных организациях на один класс, класс-комплект, группу дошкольного возраста и прогнозным среднегодовым количеством классов, классов-комплектов, групп дошкольного возраста в малокомплектных образовательных организациях, принятым в расчет распорядителем средств субвенции.</w:t>
      </w:r>
    </w:p>
    <w:p w:rsidR="0045161A" w:rsidRPr="0045161A" w:rsidRDefault="0045161A" w:rsidP="004516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161A">
        <w:rPr>
          <w:rFonts w:ascii="Times New Roman" w:hAnsi="Times New Roman" w:cs="Times New Roman"/>
          <w:sz w:val="28"/>
          <w:szCs w:val="28"/>
        </w:rPr>
        <w:t>8. Субвенции на исполнение полномочий в сфере общего образования в муниципальных и частных дошкольных образовательных организациях.</w:t>
      </w:r>
    </w:p>
    <w:p w:rsidR="008F3C4C" w:rsidRPr="008F3C4C" w:rsidRDefault="0045161A" w:rsidP="0045161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8F3C4C" w:rsidRPr="008F3C4C">
        <w:rPr>
          <w:rFonts w:ascii="Times New Roman" w:hAnsi="Times New Roman" w:cs="Times New Roman"/>
          <w:sz w:val="28"/>
          <w:szCs w:val="28"/>
        </w:rPr>
        <w:t>В расходы на реализацию образовательных программ дошкольного образования в муниципальных дошкольных образовательных организациях и муниципальных общеобразовательных организациях, реализующих программы дошкольного образования, включаются расходы на оплату труда работников, обеспечивающих реализацию основной образовательной программы дошкольного образования (базовая и стимулирующая части заработной платы), начисления на заработную плату, расходы на учебно-наглядные пособия, технические средства обучения, игры, игрушки, расходные материалы и другие расходы, непосредственно связанные с образовательным процессом.</w:t>
      </w:r>
    </w:p>
    <w:p w:rsidR="008F3C4C" w:rsidRPr="008F3C4C" w:rsidRDefault="008F3C4C" w:rsidP="008F3C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C4C">
        <w:rPr>
          <w:rFonts w:ascii="Times New Roman" w:hAnsi="Times New Roman" w:cs="Times New Roman"/>
          <w:sz w:val="28"/>
          <w:szCs w:val="28"/>
        </w:rPr>
        <w:t>Перечень работников, обеспечивающих реализацию прав на получение общедоступного и бесплатного дошкольного образования в муниципальных дошкольных образовательных организациях, утверждается нормативным правовым актом органа исполнительной власти Нижегородской области, осуществляющего управление в сфере образования.</w:t>
      </w:r>
    </w:p>
    <w:p w:rsidR="009533F7" w:rsidRDefault="0045161A" w:rsidP="004516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9533F7">
        <w:rPr>
          <w:sz w:val="28"/>
          <w:szCs w:val="28"/>
        </w:rPr>
        <w:t>В расходы на реализацию образовательной программы дошкольного образования не включаются расходы на оплату коммунальных услуг, на обновление и содержание основных фондов (приобретение оборудования и мебели (за исключением технических средств обучения, учебной мебели и художественной литературы для реализации образовательных программ), капитальный и текущий ремонт, на транспортные услуги (за исключением оплаты расходов по проезду при направлении работника в служебные командировки, связанные с образовательным процессом, в том числе на курсы повышения квалификации), расходы социального характера (питание, приобретение мягкого инвентаря, трансферты населению).</w:t>
      </w:r>
    </w:p>
    <w:p w:rsidR="0045161A" w:rsidRDefault="0045161A" w:rsidP="00D1766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5161A">
        <w:rPr>
          <w:rFonts w:ascii="Times New Roman" w:hAnsi="Times New Roman" w:cs="Times New Roman"/>
          <w:sz w:val="28"/>
          <w:szCs w:val="28"/>
        </w:rPr>
        <w:t xml:space="preserve">8.3. Общий объем средств, выделяемых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45161A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организации, определяется в соответствии с нормативом финансового обеспечения реализации основных образовательных программ дошкольного образования в группах соответствующей направленности и прогнозным среднегодовым количеством детей в дошкольных образовательных организациях на очередной финансовый год в группах соответствующей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61A" w:rsidRDefault="0045161A" w:rsidP="00D1766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5161A">
        <w:rPr>
          <w:rFonts w:ascii="Times New Roman" w:hAnsi="Times New Roman" w:cs="Times New Roman"/>
          <w:sz w:val="28"/>
          <w:szCs w:val="28"/>
        </w:rPr>
        <w:t xml:space="preserve">9. Субвенции на исполнение полномочий по финансовому обеспечению </w:t>
      </w:r>
      <w:r w:rsidRPr="0045161A">
        <w:rPr>
          <w:rFonts w:ascii="Times New Roman" w:hAnsi="Times New Roman" w:cs="Times New Roman"/>
          <w:sz w:val="28"/>
          <w:szCs w:val="28"/>
        </w:rPr>
        <w:lastRenderedPageBreak/>
        <w:t>осуществления присмотра и ухода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организациях, реализующих образовательные программы дошкольного образования.</w:t>
      </w:r>
    </w:p>
    <w:p w:rsidR="00D1766F" w:rsidRDefault="0045161A" w:rsidP="00D1766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>9.1</w:t>
      </w:r>
      <w:r w:rsidR="00D1766F" w:rsidRPr="00D1766F">
        <w:rPr>
          <w:rFonts w:ascii="Times New Roman" w:hAnsi="Times New Roman" w:cs="Times New Roman"/>
          <w:sz w:val="28"/>
          <w:szCs w:val="28"/>
        </w:rPr>
        <w:t>. Расходы на осуществление присмотра и ухода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организациях, реализующих образовательные программы дошкольного образования, включают расходы на организацию питания детей, хозяйственно-бытового обслуживания и медикаменты.</w:t>
      </w:r>
    </w:p>
    <w:p w:rsidR="00D1766F" w:rsidRDefault="00D1766F" w:rsidP="00D1766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 xml:space="preserve">9.2. Общий объем средств, выделяемых муниципальным образовательным организациям, реализующим образовательные программы дошкольного образования, определяется в соответствии с нормативом финансового обеспечения осуществления присмотра и ухода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организациях, реализующих образовательные программы дошкольного образования, количества детей-инвалидов и количества детей с туберкулезной интоксикацией, обучающихся в муниципальных образовательных организациях, реализующих образовательные программы дошкольного образования, на 31 декабря отчетного финансового года (по данным федерального статистического наблюдения </w:t>
      </w:r>
      <w:hyperlink r:id="rId12" w:history="1">
        <w:r w:rsidRPr="00D1766F">
          <w:rPr>
            <w:rFonts w:ascii="Times New Roman" w:hAnsi="Times New Roman" w:cs="Times New Roman"/>
            <w:color w:val="0000FF"/>
            <w:sz w:val="28"/>
            <w:szCs w:val="28"/>
          </w:rPr>
          <w:t>форма N 85-К</w:t>
        </w:r>
      </w:hyperlink>
      <w:r w:rsidRPr="00D1766F">
        <w:rPr>
          <w:rFonts w:ascii="Times New Roman" w:hAnsi="Times New Roman" w:cs="Times New Roman"/>
          <w:sz w:val="28"/>
          <w:szCs w:val="28"/>
        </w:rPr>
        <w:t>), количества детей-сирот и детей, оставшихся без попечения родителей, обучающихся в муниципальных образовательных организациях, реализующих образовательные программы дошкольного образования, на 31 декабря отчетного финансового года</w:t>
      </w:r>
      <w:r w:rsidR="00192893">
        <w:rPr>
          <w:rFonts w:ascii="Times New Roman" w:hAnsi="Times New Roman" w:cs="Times New Roman"/>
          <w:sz w:val="28"/>
          <w:szCs w:val="28"/>
        </w:rPr>
        <w:t xml:space="preserve">     (по данным управления образования и молодежной политики администрации Большемурашкинского муниципального района</w:t>
      </w:r>
      <w:r w:rsidRPr="00D1766F">
        <w:rPr>
          <w:rFonts w:ascii="Times New Roman" w:hAnsi="Times New Roman" w:cs="Times New Roman"/>
          <w:sz w:val="28"/>
          <w:szCs w:val="28"/>
        </w:rPr>
        <w:t>).</w:t>
      </w:r>
    </w:p>
    <w:p w:rsidR="00D1766F" w:rsidRPr="00D1766F" w:rsidRDefault="00D1766F" w:rsidP="00D176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>9.3. Общий объем средств, выделяемых на осуществление присмотра и ухода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организациях, реализующих образовательные программы дошкольного образования, подлежит пересчету на 1 сентября очередного финансового года на основании данных органов местного самоуправления муниципальных районов и городских округов Нижегородской области по следующим направлениям:</w:t>
      </w:r>
    </w:p>
    <w:p w:rsidR="00D1766F" w:rsidRPr="00D1766F" w:rsidRDefault="00D1766F" w:rsidP="00D176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>1) при изменении среднегодовой численности детей-инвалидов, детей-сирот и детей, оставшихся без попечения родителей, а также детей с туберкулезной интоксикацией, обучающихся в муниципальных образовательных организациях, реализующих программу дошкольного образования;</w:t>
      </w:r>
    </w:p>
    <w:p w:rsidR="00D1766F" w:rsidRPr="00D1766F" w:rsidRDefault="00D1766F" w:rsidP="00D1766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>2) при уточнении фактического количества дето-дней пребывания детей в муниципальной образовательной организации, реализующей образовательные программы дошкольного образования.</w:t>
      </w:r>
    </w:p>
    <w:p w:rsidR="00D1766F" w:rsidRDefault="00D1766F" w:rsidP="0019289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1766F">
        <w:rPr>
          <w:rFonts w:ascii="Times New Roman" w:hAnsi="Times New Roman" w:cs="Times New Roman"/>
          <w:sz w:val="28"/>
          <w:szCs w:val="28"/>
        </w:rPr>
        <w:t xml:space="preserve">10. Субвенции на исполнение полномочий по финансовому обеспечению мероприятий по организации двухразового бесплатного питания обучающихся с ограниченными возможностями здоровья, не проживающих в муниципальных организациях, осуществляющих образовательную деятельность по </w:t>
      </w:r>
      <w:r w:rsidRPr="00D1766F">
        <w:rPr>
          <w:rFonts w:ascii="Times New Roman" w:hAnsi="Times New Roman" w:cs="Times New Roman"/>
          <w:sz w:val="28"/>
          <w:szCs w:val="28"/>
        </w:rPr>
        <w:lastRenderedPageBreak/>
        <w:t>адаптированным основным общеобразовательным программам.</w:t>
      </w:r>
    </w:p>
    <w:p w:rsidR="00192893" w:rsidRDefault="00192893" w:rsidP="001928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</w:t>
      </w:r>
      <w:r w:rsidRPr="00192893">
        <w:rPr>
          <w:rFonts w:ascii="Times New Roman" w:hAnsi="Times New Roman" w:cs="Times New Roman"/>
          <w:sz w:val="28"/>
          <w:szCs w:val="28"/>
        </w:rPr>
        <w:t>. Общий объем средств, выделяемых муниципальным образовательным организациям, определяется в соответствии с нормативами финансового обеспечения мероприятий по организации двухразового бесплатного питания обучающихся с ограниченными возможностями здоровья, не проживающих в муниципальных организациях, осуществляющих образовательную деятельность по адаптированным основным общеобразовательным программам, и количества обучающихся с ограниченными возможностями здоровья, не проживающих в муниципальных организациях, осуществляющих образовательную деятельность по адаптированным основным общеобразовательным программам, на 20 сентября отчетного финансового года (</w:t>
      </w:r>
      <w:r>
        <w:rPr>
          <w:rFonts w:ascii="Times New Roman" w:hAnsi="Times New Roman" w:cs="Times New Roman"/>
          <w:sz w:val="28"/>
          <w:szCs w:val="28"/>
        </w:rPr>
        <w:t>по данным управления образования и молодежной политики администрации Большемурашкинского муниципального района</w:t>
      </w:r>
      <w:r w:rsidRPr="00192893">
        <w:rPr>
          <w:rFonts w:ascii="Times New Roman" w:hAnsi="Times New Roman" w:cs="Times New Roman"/>
          <w:sz w:val="28"/>
          <w:szCs w:val="28"/>
        </w:rPr>
        <w:t>).</w:t>
      </w:r>
    </w:p>
    <w:p w:rsidR="00192893" w:rsidRPr="00192893" w:rsidRDefault="00192893" w:rsidP="001928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893">
        <w:rPr>
          <w:rFonts w:ascii="Times New Roman" w:hAnsi="Times New Roman" w:cs="Times New Roman"/>
          <w:sz w:val="28"/>
          <w:szCs w:val="28"/>
        </w:rPr>
        <w:t>10.2. Общий объем средств, выделяемых на организацию двухразового бесплатного питания обучающихся с ограниченными возможностями здоровья, не проживающих в муниципальных организациях, осуществляющих образовательную деятельность по адаптированным основным общеобразовательным программам, подлежит пересчету на 1 сентября очередного финансового года на основании данных органов местного самоуправления муниципальных районов и городских округов Нижегородской области по следующим основаниям:</w:t>
      </w:r>
    </w:p>
    <w:p w:rsidR="00192893" w:rsidRPr="00192893" w:rsidRDefault="00192893" w:rsidP="001928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2893">
        <w:rPr>
          <w:rFonts w:ascii="Times New Roman" w:hAnsi="Times New Roman" w:cs="Times New Roman"/>
          <w:sz w:val="28"/>
          <w:szCs w:val="28"/>
        </w:rPr>
        <w:t>1) при изменении среднегодовой численности обучающихся с ограниченными возможностями здоровья, не проживающих в муниципальных организациях, осуществляющих образовательную деятельность по адаптированным основным общеобразовательным программам, в соответствующей муниципальной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92893">
        <w:rPr>
          <w:rFonts w:ascii="Times New Roman" w:hAnsi="Times New Roman" w:cs="Times New Roman"/>
          <w:sz w:val="28"/>
          <w:szCs w:val="28"/>
        </w:rPr>
        <w:t>;</w:t>
      </w:r>
    </w:p>
    <w:p w:rsidR="00192893" w:rsidRDefault="00192893" w:rsidP="001B28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92893">
        <w:rPr>
          <w:rFonts w:ascii="Times New Roman" w:hAnsi="Times New Roman" w:cs="Times New Roman"/>
          <w:sz w:val="28"/>
          <w:szCs w:val="28"/>
        </w:rPr>
        <w:t xml:space="preserve">2) при уточнении фактического количества дней пребывания обучающихся с ограниченными возможностями здоровья, не проживающих в муниципальных организациях, осуществляющих образовательную деятельность по адаптированным основным общеобразовательным программам, в соответствующей муниципальной организации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192893">
        <w:rPr>
          <w:rFonts w:ascii="Times New Roman" w:hAnsi="Times New Roman" w:cs="Times New Roman"/>
          <w:sz w:val="28"/>
          <w:szCs w:val="28"/>
        </w:rPr>
        <w:t>.</w:t>
      </w:r>
    </w:p>
    <w:p w:rsidR="001B2866" w:rsidRPr="001B2866" w:rsidRDefault="001B2866" w:rsidP="001B28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B2866">
        <w:rPr>
          <w:rFonts w:ascii="Times New Roman" w:hAnsi="Times New Roman" w:cs="Times New Roman"/>
          <w:sz w:val="28"/>
          <w:szCs w:val="28"/>
        </w:rPr>
        <w:t>11. В случае перехода обучающихся (воспитанников) из образовательной организации одного типа в другую образовательную организацию того же типа в предел</w:t>
      </w:r>
      <w:r>
        <w:rPr>
          <w:rFonts w:ascii="Times New Roman" w:hAnsi="Times New Roman" w:cs="Times New Roman"/>
          <w:sz w:val="28"/>
          <w:szCs w:val="28"/>
        </w:rPr>
        <w:t>ах одного муниципального района</w:t>
      </w:r>
      <w:r w:rsidRPr="001B2866">
        <w:rPr>
          <w:rFonts w:ascii="Times New Roman" w:hAnsi="Times New Roman" w:cs="Times New Roman"/>
          <w:sz w:val="28"/>
          <w:szCs w:val="28"/>
        </w:rPr>
        <w:t xml:space="preserve"> Нижегородской области </w:t>
      </w:r>
      <w:r>
        <w:rPr>
          <w:rFonts w:ascii="Times New Roman" w:hAnsi="Times New Roman" w:cs="Times New Roman"/>
          <w:sz w:val="28"/>
          <w:szCs w:val="28"/>
        </w:rPr>
        <w:t>Управлением образования и молодежной политики администрации Большемурашкинского муниципального района</w:t>
      </w:r>
      <w:r w:rsidRPr="001B2866">
        <w:rPr>
          <w:rFonts w:ascii="Times New Roman" w:hAnsi="Times New Roman" w:cs="Times New Roman"/>
          <w:sz w:val="28"/>
          <w:szCs w:val="28"/>
        </w:rPr>
        <w:t xml:space="preserve"> производится соответствующее уточнение объема средств, выделяемых муниципальной образовательной организации (за исключением малокомплектных образовательных организаций) исходя из общего объема средств субвенций.</w:t>
      </w:r>
    </w:p>
    <w:p w:rsidR="0045161A" w:rsidRPr="0045161A" w:rsidRDefault="001B2866" w:rsidP="00EC768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B2866">
        <w:rPr>
          <w:rFonts w:ascii="Times New Roman" w:hAnsi="Times New Roman" w:cs="Times New Roman"/>
          <w:sz w:val="28"/>
          <w:szCs w:val="28"/>
        </w:rPr>
        <w:t xml:space="preserve">В случае перехода обучающихся (воспитанников) в образовательную организацию, расположенную в другом муниципальном районе Нижегородской области, или образовательную организацию другого типа в пределах того же муниципального района Нижегородской области или другого муниципального района </w:t>
      </w:r>
      <w:r w:rsidR="00EC7684">
        <w:rPr>
          <w:rFonts w:ascii="Times New Roman" w:hAnsi="Times New Roman" w:cs="Times New Roman"/>
          <w:sz w:val="28"/>
          <w:szCs w:val="28"/>
        </w:rPr>
        <w:t>Управлением образования и молодежной политики администрации Большемурашкинского муниципального района</w:t>
      </w:r>
      <w:r w:rsidRPr="001B2866">
        <w:rPr>
          <w:rFonts w:ascii="Times New Roman" w:hAnsi="Times New Roman" w:cs="Times New Roman"/>
          <w:sz w:val="28"/>
          <w:szCs w:val="28"/>
        </w:rPr>
        <w:t xml:space="preserve"> в министерство образования</w:t>
      </w:r>
      <w:r w:rsidR="00EC7684">
        <w:rPr>
          <w:rFonts w:ascii="Times New Roman" w:hAnsi="Times New Roman" w:cs="Times New Roman"/>
          <w:sz w:val="28"/>
          <w:szCs w:val="28"/>
        </w:rPr>
        <w:t>, науки и молодежной политики</w:t>
      </w:r>
      <w:r w:rsidRPr="001B2866">
        <w:rPr>
          <w:rFonts w:ascii="Times New Roman" w:hAnsi="Times New Roman" w:cs="Times New Roman"/>
          <w:sz w:val="28"/>
          <w:szCs w:val="28"/>
        </w:rPr>
        <w:t xml:space="preserve"> Нижегородской области представляются предложения с приложением расчетов в соответствии с объемами, предусмотренными на финансовое обеспечение образовательной деятельности в </w:t>
      </w:r>
      <w:r w:rsidRPr="001B2866">
        <w:rPr>
          <w:rFonts w:ascii="Times New Roman" w:hAnsi="Times New Roman" w:cs="Times New Roman"/>
          <w:sz w:val="28"/>
          <w:szCs w:val="28"/>
        </w:rPr>
        <w:lastRenderedPageBreak/>
        <w:t>текущем финансовом году, для внесения изменений в закон Нижегородской области об областном бюджете на очередной финансовый год и на плановый период.</w:t>
      </w:r>
    </w:p>
    <w:p w:rsidR="009533F7" w:rsidRDefault="00EC7684" w:rsidP="0045161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9533F7">
        <w:rPr>
          <w:sz w:val="28"/>
          <w:szCs w:val="28"/>
        </w:rPr>
        <w:t>. Учреждения образования, подведомственные управлению образования и молодежной политики администрации Большемурашкинского муниципального района, обязаны использовать субвенции строго по целевому назначению.</w:t>
      </w:r>
    </w:p>
    <w:p w:rsidR="009533F7" w:rsidRDefault="009533F7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использования средств не по целевому назначению учредитель вправе осуществить изъятие указанных средств в порядке, установленном законодательством Российской Федерации и законодательством Нижегородской области.</w:t>
      </w:r>
    </w:p>
    <w:p w:rsidR="009533F7" w:rsidRDefault="00EC7684" w:rsidP="009533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533F7">
        <w:rPr>
          <w:sz w:val="28"/>
          <w:szCs w:val="28"/>
        </w:rPr>
        <w:t>. Учреждения образования, подведомственные управлению образования и молодежной политики администрации Большемурашкинского муниципального района Нижегородской области, и их должностные лица несут ответственность за целевое использование субвенций в соответствии с законодательством Российской Федерации и законодательством Нижегородской области.</w:t>
      </w:r>
    </w:p>
    <w:p w:rsidR="006D077D" w:rsidRPr="000C628E" w:rsidRDefault="009533F7" w:rsidP="000C62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7684">
        <w:rPr>
          <w:sz w:val="28"/>
          <w:szCs w:val="28"/>
        </w:rPr>
        <w:t>14</w:t>
      </w:r>
      <w:r>
        <w:rPr>
          <w:sz w:val="28"/>
          <w:szCs w:val="28"/>
        </w:rPr>
        <w:t>. Образовательные учреждения представляют в управление образования и молодежной политики Большемурашкинского муниципального района Нижегородской области отчеты об использовании выделенных средств субвенции по установленной форме и в установленные сроки.</w:t>
      </w:r>
    </w:p>
    <w:p w:rsidR="006D077D" w:rsidRDefault="006D077D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6D077D" w:rsidRDefault="006D077D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6D077D" w:rsidRDefault="006D077D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0C628E" w:rsidRDefault="000C628E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6D077D" w:rsidRDefault="006D077D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161266" w:rsidRDefault="00161266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013FA4" w:rsidRDefault="00013FA4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013FA4" w:rsidRDefault="00013FA4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013FA4" w:rsidRDefault="00013FA4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E4244C" w:rsidRDefault="00E4244C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6D077D" w:rsidRDefault="006D077D" w:rsidP="00D0765D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6D077D" w:rsidRPr="002630DE" w:rsidRDefault="006D077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 w:rsidRPr="002630DE">
        <w:rPr>
          <w:sz w:val="26"/>
          <w:szCs w:val="26"/>
        </w:rPr>
        <w:lastRenderedPageBreak/>
        <w:t>Приложение 1</w:t>
      </w:r>
    </w:p>
    <w:p w:rsidR="00E26E5D" w:rsidRPr="002630DE" w:rsidRDefault="006D077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к </w:t>
      </w:r>
      <w:r w:rsidR="00E26E5D" w:rsidRPr="002630DE">
        <w:rPr>
          <w:sz w:val="26"/>
          <w:szCs w:val="26"/>
        </w:rPr>
        <w:t xml:space="preserve">Положению, </w:t>
      </w:r>
    </w:p>
    <w:p w:rsidR="00E26E5D" w:rsidRPr="002630DE" w:rsidRDefault="00E26E5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>утвержденному решением</w:t>
      </w:r>
    </w:p>
    <w:p w:rsidR="00E26E5D" w:rsidRPr="002630DE" w:rsidRDefault="006D077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 Земского собрания</w:t>
      </w:r>
    </w:p>
    <w:p w:rsidR="006D077D" w:rsidRPr="002630DE" w:rsidRDefault="00E26E5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 Большемурашкинского муниципального района</w:t>
      </w:r>
    </w:p>
    <w:p w:rsidR="006D077D" w:rsidRPr="002630DE" w:rsidRDefault="00056E24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  <w:r>
        <w:rPr>
          <w:sz w:val="26"/>
          <w:szCs w:val="26"/>
        </w:rPr>
        <w:t>от 28.03.2019 г.  № 19</w:t>
      </w:r>
    </w:p>
    <w:p w:rsidR="006D077D" w:rsidRPr="002630DE" w:rsidRDefault="006D077D" w:rsidP="006D077D">
      <w:pPr>
        <w:pStyle w:val="a9"/>
        <w:spacing w:before="0" w:beforeAutospacing="0" w:after="0" w:afterAutospacing="0"/>
        <w:ind w:left="708"/>
        <w:jc w:val="right"/>
        <w:rPr>
          <w:sz w:val="26"/>
          <w:szCs w:val="26"/>
        </w:rPr>
      </w:pPr>
    </w:p>
    <w:p w:rsidR="006D077D" w:rsidRPr="002630DE" w:rsidRDefault="006D077D" w:rsidP="006D077D">
      <w:pPr>
        <w:pStyle w:val="a9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2630DE">
        <w:rPr>
          <w:b/>
          <w:sz w:val="28"/>
          <w:szCs w:val="28"/>
        </w:rPr>
        <w:t>Методика</w:t>
      </w:r>
    </w:p>
    <w:p w:rsidR="006D077D" w:rsidRPr="002630DE" w:rsidRDefault="006D077D" w:rsidP="006D077D">
      <w:pPr>
        <w:pStyle w:val="a9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2630DE">
        <w:rPr>
          <w:b/>
          <w:sz w:val="28"/>
          <w:szCs w:val="28"/>
        </w:rPr>
        <w:t>расчета нормативов финансового обеспечения образовательной деятельности в образовательных учреждениях Большемурашкинского муниципального района Нижегородской области, реализующих основные общеобразовательные программы</w:t>
      </w:r>
    </w:p>
    <w:p w:rsidR="006D077D" w:rsidRPr="002630DE" w:rsidRDefault="006D077D" w:rsidP="006D077D">
      <w:pPr>
        <w:rPr>
          <w:sz w:val="28"/>
          <w:szCs w:val="28"/>
          <w:lang w:eastAsia="ru-RU"/>
        </w:rPr>
      </w:pPr>
    </w:p>
    <w:p w:rsidR="006D077D" w:rsidRPr="002630DE" w:rsidRDefault="006D077D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1. Настоящая Методика определяет порядок формирования расходов бюджетных средств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организациях.</w:t>
      </w:r>
    </w:p>
    <w:p w:rsidR="006D077D" w:rsidRPr="002630DE" w:rsidRDefault="006D077D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2. Финансирование расходов осуществляется путем предоставления субвенций из областного бюджета бюджетам муниципальных районов и городских округов Нижегородской области в объеме, необходимом для реализации основных общеобразовательных программ в части финансирования расходов на оплату труда, приобретение учебников и учебных пособий, средств обучения, игр, игрушек (за исключением расходов на содержание зданий и оплату коммунальных услуг), в соответствии с нормативами, ежегодно утверждаемыми законом Нижегородской области об областном бюджете:</w:t>
      </w:r>
    </w:p>
    <w:p w:rsidR="006D077D" w:rsidRPr="002630DE" w:rsidRDefault="00161266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-  </w:t>
      </w:r>
      <w:r w:rsidR="006D077D" w:rsidRPr="002630DE">
        <w:rPr>
          <w:rFonts w:ascii="Times New Roman" w:hAnsi="Times New Roman" w:cs="Times New Roman"/>
          <w:sz w:val="28"/>
          <w:szCs w:val="28"/>
        </w:rPr>
        <w:t>нормативами финансового обеспечения реализации образовательных программ дошкольного образования в муниципальных дошкольных образовательных организациях и муниципальных общеобразовательных организациях, реализующих программы дошкольного образования (далее - норматив финансового обеспечения реализации образовательных программ дошкольного образования);</w:t>
      </w:r>
    </w:p>
    <w:p w:rsidR="006D077D" w:rsidRPr="002630DE" w:rsidRDefault="00161266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-  </w:t>
      </w:r>
      <w:r w:rsidR="006D077D" w:rsidRPr="002630DE">
        <w:rPr>
          <w:rFonts w:ascii="Times New Roman" w:hAnsi="Times New Roman" w:cs="Times New Roman"/>
          <w:sz w:val="28"/>
          <w:szCs w:val="28"/>
        </w:rPr>
        <w:t>нормативами финансового обеспечения образовательной деятельности на одного учащегося в рамках реализации федеральных государственных образовательных стандартов общего образования в муниципальных общеобразовательных организациях;</w:t>
      </w:r>
    </w:p>
    <w:p w:rsidR="00623853" w:rsidRPr="002630DE" w:rsidRDefault="00623853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 Норматив финансового обеспечения реализации образовательных программ дошкольного образования в муниципальных дошкольных образовательных организациях и муниципальных общеобразовательных организациях</w:t>
      </w:r>
      <w:r w:rsidR="00801D98" w:rsidRPr="002630DE">
        <w:rPr>
          <w:rFonts w:ascii="Times New Roman" w:hAnsi="Times New Roman" w:cs="Times New Roman"/>
          <w:sz w:val="28"/>
          <w:szCs w:val="28"/>
        </w:rPr>
        <w:t xml:space="preserve"> Большемурашкинского муниципального района</w:t>
      </w:r>
      <w:r w:rsidRPr="002630DE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дошкольного образования</w:t>
      </w:r>
      <w:r w:rsidR="00801D98" w:rsidRPr="002630DE">
        <w:rPr>
          <w:rFonts w:ascii="Times New Roman" w:hAnsi="Times New Roman" w:cs="Times New Roman"/>
          <w:sz w:val="28"/>
          <w:szCs w:val="28"/>
        </w:rPr>
        <w:t xml:space="preserve"> </w:t>
      </w:r>
      <w:r w:rsidRPr="002630DE">
        <w:rPr>
          <w:rFonts w:ascii="Times New Roman" w:hAnsi="Times New Roman" w:cs="Times New Roman"/>
          <w:sz w:val="28"/>
          <w:szCs w:val="28"/>
        </w:rPr>
        <w:t>- это расчетная величина объема финансовых средств, необходимых для реализации образовательных программ дошкольного образования в расчете на одного воспитанника в год.</w:t>
      </w:r>
    </w:p>
    <w:p w:rsidR="00623853" w:rsidRPr="002630DE" w:rsidRDefault="00623853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lastRenderedPageBreak/>
        <w:t>В расходы на реализацию образовательных программ дошкольного образования в муниципальных дошкольных образовательных организациях и муниципальных общеобразовательных организациях, реализующих программы дошкольного образования (далее - дошкольные образовательные организации), включаются расходы на оплату труда работников, обеспечивающих реализацию основной образовательной программы дошкольного образования (базовая и стимулирующая части заработной платы), начисления на заработную плату, расходы на учебно-наглядные пособия, технические средства обучения, игры, игрушки, расходные материалы и другие расходы, непосредственно связанные с образовательным процессом. Норматив финансового обеспечения реализации образовательных программ дошкольного образования определяется в рублях на одного воспитанника в год и рассчитывается по следующей формуле:</w:t>
      </w:r>
    </w:p>
    <w:p w:rsidR="00801D98" w:rsidRPr="002630DE" w:rsidRDefault="00801D98" w:rsidP="00801D98">
      <w:pPr>
        <w:jc w:val="center"/>
        <w:rPr>
          <w:noProof/>
          <w:position w:val="-11"/>
          <w:sz w:val="28"/>
          <w:szCs w:val="28"/>
          <w:lang w:eastAsia="ru-RU"/>
        </w:rPr>
      </w:pPr>
    </w:p>
    <w:p w:rsidR="00801D98" w:rsidRPr="002630DE" w:rsidRDefault="003C05B0" w:rsidP="00013FA4">
      <w:pPr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НФО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ДОО</m:t>
            </m:r>
          </m:sup>
        </m:sSup>
      </m:oMath>
      <w:r w:rsidR="00801D98" w:rsidRPr="00013FA4">
        <w:rPr>
          <w:color w:val="000000"/>
          <w:sz w:val="28"/>
          <w:szCs w:val="28"/>
        </w:rPr>
        <w:t xml:space="preserve">= </w:t>
      </w:r>
      <w:r w:rsidR="005D36CD" w:rsidRPr="002630DE">
        <w:rPr>
          <w:sz w:val="28"/>
          <w:szCs w:val="28"/>
        </w:rPr>
        <w:t>N</w:t>
      </w:r>
      <w:r w:rsidR="005D36CD" w:rsidRPr="002630DE">
        <w:rPr>
          <w:sz w:val="28"/>
          <w:szCs w:val="28"/>
          <w:vertAlign w:val="subscript"/>
        </w:rPr>
        <w:t>пед</w:t>
      </w:r>
      <w:r w:rsidR="00801D98" w:rsidRPr="00013FA4">
        <w:rPr>
          <w:color w:val="000000"/>
          <w:sz w:val="28"/>
          <w:szCs w:val="28"/>
        </w:rPr>
        <w:t xml:space="preserve"> + </w:t>
      </w:r>
      <w:r w:rsidR="005D36CD" w:rsidRPr="002630DE">
        <w:rPr>
          <w:sz w:val="28"/>
          <w:szCs w:val="28"/>
        </w:rPr>
        <w:t>N</w:t>
      </w:r>
      <w:r w:rsidR="005D36CD" w:rsidRPr="002630DE">
        <w:rPr>
          <w:sz w:val="28"/>
          <w:szCs w:val="28"/>
          <w:vertAlign w:val="subscript"/>
        </w:rPr>
        <w:t>увп</w:t>
      </w:r>
      <w:r w:rsidR="00801D98" w:rsidRPr="00013FA4">
        <w:rPr>
          <w:color w:val="000000"/>
          <w:sz w:val="28"/>
          <w:szCs w:val="28"/>
        </w:rPr>
        <w:t xml:space="preserve"> + </w:t>
      </w:r>
      <w:r w:rsidR="005D36CD" w:rsidRPr="002630DE">
        <w:rPr>
          <w:sz w:val="28"/>
          <w:szCs w:val="28"/>
        </w:rPr>
        <w:t>N</w:t>
      </w:r>
      <w:r w:rsidR="005D36CD" w:rsidRPr="002630DE">
        <w:rPr>
          <w:sz w:val="28"/>
          <w:szCs w:val="28"/>
          <w:vertAlign w:val="subscript"/>
        </w:rPr>
        <w:t>с</w:t>
      </w:r>
      <w:r w:rsidR="00801D98" w:rsidRPr="00013FA4">
        <w:rPr>
          <w:color w:val="000000"/>
          <w:sz w:val="28"/>
          <w:szCs w:val="28"/>
        </w:rPr>
        <w:t>,</w:t>
      </w:r>
    </w:p>
    <w:p w:rsidR="00623853" w:rsidRPr="002630DE" w:rsidRDefault="00623853" w:rsidP="000C628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623853" w:rsidRPr="002630DE" w:rsidRDefault="00623853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НФО</w:t>
      </w:r>
      <w:r w:rsidRPr="002630DE">
        <w:rPr>
          <w:rFonts w:ascii="Times New Roman" w:hAnsi="Times New Roman" w:cs="Times New Roman"/>
          <w:sz w:val="28"/>
          <w:szCs w:val="28"/>
          <w:vertAlign w:val="superscript"/>
        </w:rPr>
        <w:t>ДОО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реализации образовательных программ дошкольного образования в группах соответствующей направленности на одного воспитанника в год в городской (сельской) местности;</w:t>
      </w:r>
    </w:p>
    <w:p w:rsidR="00623853" w:rsidRPr="002630DE" w:rsidRDefault="00623853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оплаты труда и начислений на выплаты по оплате труда педагогических работников (</w:t>
      </w:r>
      <w:hyperlink w:anchor="P163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3.1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Методики);</w:t>
      </w:r>
    </w:p>
    <w:p w:rsidR="00623853" w:rsidRPr="002630DE" w:rsidRDefault="00623853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оплаты труда и начислений на выплаты по оплате труда учебно-вспомогательных работников (</w:t>
      </w:r>
      <w:hyperlink w:anchor="P188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3.2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Методики);</w:t>
      </w:r>
    </w:p>
    <w:p w:rsidR="00623853" w:rsidRPr="002630DE" w:rsidRDefault="00623853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расходов на средства обучения и воспитания, используемых при реализации основной общеобразовательной программы дошкольного образования, в размере 4000 рублей в год в расчете на одного воспитанника. Указанный норматив ежегодно индексируется нормативным правовым актом органа исполнительной власти Нижегородской области, осуществляющего управление в сфере образования, на индекс (коэффициент), утверждаемый методикой планирования бюджетных ассигнований областного бюджета на очередной финансовый год и плановый период.</w:t>
      </w:r>
    </w:p>
    <w:p w:rsidR="00E230D4" w:rsidRPr="002630DE" w:rsidRDefault="00E230D4" w:rsidP="000C628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3.1. Норматив финансового обеспечения оплаты труда и начислений на выплаты по оплате труда педагогических работников (N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>) рассчитывается по следующей формуле:</w:t>
      </w:r>
    </w:p>
    <w:p w:rsidR="00E230D4" w:rsidRPr="002630DE" w:rsidRDefault="00E230D4" w:rsidP="00E230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230D4" w:rsidRPr="002630DE" w:rsidRDefault="00E230D4" w:rsidP="00E230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= 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E230D4" w:rsidRPr="002630DE" w:rsidRDefault="00E230D4" w:rsidP="00E230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3FA4" w:rsidRDefault="00E230D4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E230D4" w:rsidRPr="002630DE" w:rsidRDefault="00E230D4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оплаты труда и начислений на выплаты по оплате труда педагогических работников в соответствии с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(</w:t>
      </w:r>
      <w:hyperlink w:anchor="P170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3.1.1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Методики);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>,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>,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>,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>,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>,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дифференцирующие коэффициенты для расчета норматива финансового обеспечения оплаты труда и начислений на выплаты по оплате труда педагогических работников в расчете на одного воспитанника, определяемые нормативным правовым актом органа исполнительной власти Нижегородской области, осуществляющего управление в сфере образования (</w:t>
      </w:r>
      <w:hyperlink w:anchor="P181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3.1.2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Методики).</w:t>
      </w:r>
    </w:p>
    <w:p w:rsidR="00E230D4" w:rsidRPr="002630DE" w:rsidRDefault="00E230D4" w:rsidP="00013FA4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3.1.1. Норматив финансового обеспечения оплаты труда и начислений на выплаты по оплате труда педагогических работников в соответствии с 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(N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отпед</w:t>
      </w:r>
      <w:r w:rsidRPr="002630DE">
        <w:rPr>
          <w:rFonts w:ascii="Times New Roman" w:hAnsi="Times New Roman" w:cs="Times New Roman"/>
          <w:sz w:val="28"/>
          <w:szCs w:val="28"/>
        </w:rPr>
        <w:t>) рассчитывается по следующей формуле:</w:t>
      </w:r>
    </w:p>
    <w:p w:rsidR="00E230D4" w:rsidRPr="002630DE" w:rsidRDefault="00E230D4" w:rsidP="00013F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= С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12 xК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E230D4" w:rsidRPr="002630DE" w:rsidRDefault="00E230D4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потребность в количестве педагогических работников в соответствии с 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на одного воспитанника, определяемая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прогнозируемая среднемесячная заработная плата работников общего образования на очередной финансовый год, определяемая нормативным правовым актом органа исполнительной власти Нижегородской области, осуществляющего управление в сфере образования, руб./мес.;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Федерации;</w:t>
      </w:r>
    </w:p>
    <w:p w:rsidR="00E230D4" w:rsidRPr="002630DE" w:rsidRDefault="00E230D4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расходы на организацию дополнительного профессионального образования педагогических работников на одного воспитанника, определяемый нормативным правовым актом органа исполнительной власти Нижегородской области, осуществляющего управление в сфере образования.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3.1.2. В состав дифференцирующих коэффициентов для расчета норматива финансового обеспечения оплаты труда и начислений на выплаты по оплате труда педагогических работников, определяемых нормативным правовым актом органа исполнительной власти Нижегородской области, осуществляющего управление в сфере образования, входят следующие коэффициенты: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повышенную стоимость услуги по реализации основной общеобразовательной программы дошкольного образования;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возраст воспитанников (возраст детей в посещаемой группе);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длительность пребывания воспитанников в группе;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деятельность по квалифицированной коррекции недостатков в физическом и (или) психическом развитии воспитанников;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режим работы организации;</w:t>
      </w:r>
    </w:p>
    <w:p w:rsidR="00786A3A" w:rsidRPr="002630DE" w:rsidRDefault="00786A3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продолжительность работы организации.</w:t>
      </w:r>
    </w:p>
    <w:p w:rsidR="00BC25F2" w:rsidRPr="002630DE" w:rsidRDefault="00BC25F2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3.2. Норматив финансового обеспечения оплаты труда и начислений на выплаты по оплате труда учебно-вспомогательных работников (N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>) рассчитывается по следующей формуле:</w:t>
      </w:r>
    </w:p>
    <w:p w:rsidR="00BC25F2" w:rsidRPr="002630DE" w:rsidRDefault="00BC25F2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= 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BC25F2" w:rsidRPr="002630DE" w:rsidRDefault="00BC25F2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3FA4" w:rsidRDefault="00BC25F2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BC25F2" w:rsidRPr="002630DE" w:rsidRDefault="00BC25F2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оплаты труда и начислений на выплаты по оплате труда учебно-вспомогательных работников в соответствии с 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(</w:t>
      </w:r>
      <w:hyperlink w:anchor="P195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3.2.1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Методики);</w:t>
      </w:r>
    </w:p>
    <w:p w:rsidR="00BC25F2" w:rsidRPr="002630DE" w:rsidRDefault="00BC25F2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>,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>,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>,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>,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>, 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дифференцирующие коэффициенты для расчета норматива финансового обеспечения оплаты труда и начислений на выплаты по оплате труда учебно-вспомогательных работников, определяемые нормативным правовым актом органа исполнительной власти Нижегородской области, осуществляющего управление в сфере образования (</w:t>
      </w:r>
      <w:hyperlink w:anchor="P207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подпункт 3.2.2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настоящей Методики).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3.2.1. Норматив финансового обеспечения оплаты труда и начислений на выплаты по оплате труда учебно-вспомогательных работников в соответствии с 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(N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отвп</w:t>
      </w:r>
      <w:r w:rsidRPr="002630DE">
        <w:rPr>
          <w:rFonts w:ascii="Times New Roman" w:hAnsi="Times New Roman" w:cs="Times New Roman"/>
          <w:sz w:val="28"/>
          <w:szCs w:val="28"/>
        </w:rPr>
        <w:t>) рассчитывается по следующей формуле:</w:t>
      </w:r>
    </w:p>
    <w:p w:rsidR="00302618" w:rsidRPr="002630DE" w:rsidRDefault="00302618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= S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С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x 12 xК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S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прогнозируемое соотношение средней заработной платы учебно-вспомогательного персонала и педагогических работников на очередной финансовый год, определяемое нормативным правовым актом органа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исполнительной власти Нижегородской области, осуществляющего управление в сфере образования;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увп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потребность в количестве учебно-вспомогательных работников в соответствии с требованиями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на одного воспитанника, определяемая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прогнозируемая среднемесячная заработная плата работников общего образования на очередной финансовый год, определяемая нормативным правовым актом органа исполнительной власти Нижегородской области, осуществляющего управление в сфере образования, руб./мес.;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3.2.2. В состав дифференцирующих коэффициентов для расчета норматива финансового обеспечения оплаты труда и начислений на выплаты по оплате труда учебно-вспомогательных работников, определяемых нормативным правовым актом органа исполнительной власти Нижегородской области, осуществляющего управление в сфере образования, входят следующие коэффициенты: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повышенную стоимость услуги по реализации основной общеобразовательной программы дошкольного образования;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возраст воспитанников (возраст детей в посещаемой группе);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длительность пребывания воспитанников в группе;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деятельность по квалифицированной коррекции недостатков в физическом и (или) психическом развитии воспитанников;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режим работы организации;</w:t>
      </w:r>
    </w:p>
    <w:p w:rsidR="00302618" w:rsidRPr="002630DE" w:rsidRDefault="00302618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L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продолжительность работы организации.</w:t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4. Норматив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 в муниципальных общеобразовательных организациях Большемурашкинского муниципального района (далее - норматив финансового обеспечения) - это расчетная величина объема финансовых средств, необходимых для реализации основных образовательных программ общего образования в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муниципальных общеобразовательных организациях в соответствии с федеральными государственными образовательными стандартами общего образования, в расчете на 1 учащегося в год.</w:t>
      </w:r>
    </w:p>
    <w:p w:rsidR="00302618" w:rsidRPr="002630DE" w:rsidRDefault="00302618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Финансовое обеспечение образовательной деятельности в рамках реализации федеральных государственных образовательных стандартов общего образования в малокомплектных образовательных организациях и образовательных организациях, расположенных в сельских населенных пунктах и реализующих основные общеобразовательные программы, осуществляется независимо от количества обучающихся.</w:t>
      </w:r>
    </w:p>
    <w:p w:rsidR="00302618" w:rsidRPr="002630DE" w:rsidRDefault="00302618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4.1. Норматив финансового обеспечения образовательной деятельности на одного учащегося в рамках реализации федеральных государственных образовательных стандартов общего образования (НФО) состоит из норматива расходов по фонду оплаты труда работников муниципальных общеобразовательных организаций и норматива, включающего в себя учебные и прочие расходы, непосредственно связанные с образовательным процессом, и рассчитывается по следующей формуле:</w:t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02618" w:rsidRPr="002630DE" w:rsidRDefault="00302618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НФО = 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+ 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УР</w:t>
      </w:r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02618" w:rsidRPr="002630DE" w:rsidRDefault="00302618" w:rsidP="00013FA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расходов по фонду оплаты труда работников муниципальных общеобразовательных организаций (далее - норматив расходов по фонду оплаты труда). Включает расходы на оплату труда работников муниципальных общеобразовательных организаций (педагогического, административного, учебно-вспомогательного и обслуживающего персонала муниципальных общеобразовательных организаций), начисления на заработную плату. Включает базовую и стимулирующую части оплаты труда работников муниципальной общеобразовательной организации и начисления на заработную плату в соответствии с </w:t>
      </w:r>
      <w:hyperlink r:id="rId13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Нижегородской области от 2 июля 2014 года N 88-З "Об оплате труда работников государственных бюджетных, автономных и казенных учреждений Нижегородской области", </w:t>
      </w:r>
      <w:hyperlink r:id="rId14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постановлением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Правительства Нижегородской области от 15 октября 2008 года N 468 "Об оплате труда работников государственных образовательных учреждений Нижегородской области, а также иных государственных учреждений Нижегородской области, учредителем которых является министерство образования, науки и молодежной политики Нижегородской области". 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ежегодно уточняется на повышающие коэффициенты для достижения целевых показателей в целях реализации </w:t>
      </w:r>
      <w:hyperlink r:id="rId15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Указа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года N 597 "О мероприятиях по реализации государственной социальной политики" и рассчитывается по следующей формуле:</w:t>
      </w:r>
    </w:p>
    <w:p w:rsidR="00302618" w:rsidRPr="002630DE" w:rsidRDefault="00302618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02618" w:rsidRPr="002630DE" w:rsidRDefault="003C05B0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ФОТ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302618" w:rsidRPr="002630DE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ФОТ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Ч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den>
        </m:f>
      </m:oMath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i - ступень общего образования (начальное общее образование, основное общее образование, среднее общее образование);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кл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классов на i-й ступени общего образования;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N - нормативная наполняемость классов при расчете норматива финансового обеспечения: в муниципальных общеобразовательных организациях - 25 человек, в муниципальных общеобразовательных организациях (классах), реализующих адаптированные основные общеобразовательные программы, с учетом видов заболеваний - в соответствиис санитарно-эпидемиологическими правилами и нормативами </w:t>
      </w:r>
      <w:hyperlink r:id="rId16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СанПиН 2.4.2.3286-15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здоровья", утвержденными постановлением Главного государственного санитарного врача Российской Федерации от 10 июля 2015 года N 26;</w:t>
      </w:r>
    </w:p>
    <w:p w:rsidR="00302618" w:rsidRPr="002630DE" w:rsidRDefault="00302618" w:rsidP="00013FA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ФОТ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ОО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фонд оплаты труда работников муниципальных общеобразовательных организаций на i-й ступени общего образования, который рассчитывается по следующей формуле:</w:t>
      </w:r>
    </w:p>
    <w:p w:rsidR="00302618" w:rsidRPr="002630DE" w:rsidRDefault="004748C9" w:rsidP="003478E9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630DE">
        <w:rPr>
          <w:noProof/>
          <w:position w:val="-79"/>
          <w:sz w:val="28"/>
          <w:szCs w:val="28"/>
          <w:lang w:eastAsia="ru-RU"/>
        </w:rPr>
        <w:drawing>
          <wp:inline distT="0" distB="0" distL="0" distR="0">
            <wp:extent cx="5638800" cy="17907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765" t="51924" r="22353" b="29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О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мин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минимальный оклад по профессиональным квалификационным группам должностей работников образования по должности учитель;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повышающие коэффициенты, формирующие минимальный оклад по должности, определяемые нормативным правовым актом органа исполнительной власти Нижегородской области, осуществляющего управление в сфере образования: за уровень профессионального образования, за наличие квалификационной категории;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ДК - денежная компенсация, выплачиваемая к должностному окладу, на обеспечение книгоиздательской продукцией и периодическими изданиями, в размере, определяемом нормативным правовым актом Правительства Нижегородской области;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комп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выплаты компенсационного характера педагогическим работникам (выплаты за работу в организациях, расположенных в сельской местности), определяемый нормативным правовым актом Правительства Нижегородской области;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доплаты за дополнительно возложенные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на педагогических работников обязанности (классное руководство, проверка тетрадей, заведование кабинетами и др.),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коэффициенты приведения расходов на оплату труда педагогических работников для достижения целевых показателей в целях реализации </w:t>
      </w:r>
      <w:hyperlink r:id="rId18" w:history="1">
        <w:r w:rsidRPr="002630DE">
          <w:rPr>
            <w:rFonts w:ascii="Times New Roman" w:hAnsi="Times New Roman" w:cs="Times New Roman"/>
            <w:color w:val="0000FF"/>
            <w:sz w:val="28"/>
            <w:szCs w:val="28"/>
          </w:rPr>
          <w:t>Указа</w:t>
        </w:r>
      </w:hyperlink>
      <w:r w:rsidRPr="002630DE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года N 597 "О мероприятиях по реализации государственной социальной политики", определяемые нормативным правовым актом Правительства Нижегородской области;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коэффициенты, учитывающие соотношения фондов оплаты труда учителей и прочего педагогического персонала, фондов оплаты труда учителей и прочего персонала, определяемые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m - соотношения фондов оплаты труда учителей и прочего педагогического персонала, фондов оплаты труда учителей и прочего персонала;</w:t>
      </w:r>
    </w:p>
    <w:p w:rsidR="00302618" w:rsidRPr="002630DE" w:rsidRDefault="003C05B0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уд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</m:sub>
        </m:sSub>
      </m:oMath>
      <w:r w:rsidR="00302618" w:rsidRPr="002630DE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333375" cy="266700"/>
            <wp:effectExtent l="0" t="0" r="0" b="0"/>
            <wp:docPr id="23" name="Рисунок 23" descr="base_23739_187118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se_23739_187118_32772"/>
                    <pic:cNvPicPr preferRelativeResize="0"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18" w:rsidRPr="002630DE">
        <w:rPr>
          <w:rFonts w:ascii="Times New Roman" w:hAnsi="Times New Roman" w:cs="Times New Roman"/>
          <w:sz w:val="28"/>
          <w:szCs w:val="28"/>
        </w:rPr>
        <w:t>- коэффициент удорожания, определяемый нормативным правовым актом Правительства Нижегородской области, учитывающий:</w:t>
      </w:r>
    </w:p>
    <w:p w:rsidR="00302618" w:rsidRPr="002630DE" w:rsidRDefault="00E4244C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2618" w:rsidRPr="002630DE">
        <w:rPr>
          <w:rFonts w:ascii="Times New Roman" w:hAnsi="Times New Roman" w:cs="Times New Roman"/>
          <w:sz w:val="28"/>
          <w:szCs w:val="28"/>
        </w:rPr>
        <w:t>направленность (профили) образовательных программ: программы повышенного уровня, углубленного изучения отдельных предметов, адаптированные образовательные программы;</w:t>
      </w:r>
    </w:p>
    <w:p w:rsidR="000E1636" w:rsidRPr="002630DE" w:rsidRDefault="00E4244C" w:rsidP="00E4244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="00302618" w:rsidRPr="002630DE">
        <w:rPr>
          <w:rFonts w:ascii="Times New Roman" w:hAnsi="Times New Roman" w:cs="Times New Roman"/>
          <w:sz w:val="28"/>
          <w:szCs w:val="28"/>
        </w:rPr>
        <w:t xml:space="preserve">особые условия труда производственного характера: за обучение на дому на основании заключения медицинской организации; 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размер стимулирующего фонда, определяемый нормативным правовым актом Правительства Нижегородской области;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отч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Ст - количество педагогических ставок учителей на i-й ступени общего образования, которое рассчитывается по следующей формуле:</w:t>
      </w:r>
    </w:p>
    <w:p w:rsidR="00302618" w:rsidRPr="002630DE" w:rsidRDefault="00302618" w:rsidP="00302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02618" w:rsidRPr="002630DE" w:rsidRDefault="000E1636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Ст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Часы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БУП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den>
        </m:f>
      </m:oMath>
      <w:r w:rsidRPr="002630DE">
        <w:rPr>
          <w:rFonts w:ascii="Times New Roman" w:hAnsi="Times New Roman" w:cs="Times New Roman"/>
          <w:sz w:val="28"/>
          <w:szCs w:val="28"/>
        </w:rPr>
        <w:t>,</w:t>
      </w:r>
    </w:p>
    <w:p w:rsidR="00013FA4" w:rsidRDefault="00302618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02618" w:rsidRPr="002630DE" w:rsidRDefault="00302618" w:rsidP="00013F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Часы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БУП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учебных часов в неделю на i-й ступени общего образования исходя из базисного учебного плана, рассчитанного на шестидневную учебную неделю с продолжительностью уроков 45 минут;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18 - количество педагогических часов на ставку заработной платы;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году;</w:t>
      </w:r>
    </w:p>
    <w:p w:rsidR="00302618" w:rsidRPr="002630DE" w:rsidRDefault="00302618" w:rsidP="003026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норматив, включающий в себя учебные и прочие расходы, непосредственно связанные с образовательным процессом. Состоит из расходов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на приобретение учебников, учебно-методической литературы, периодических изданий для библиотек, приобретение или изготовление бланков документов об образовании и (или) квалификации, медалей "За особые успехи в учении", техническое обеспечение проведения государственной итоговой аттестации по оценке степени и уровня освоения обучающимися образовательных программ основного общего и среднего общего образования, организацию и проведение культурно-просветительных мероприятий, приобретение учебно-наглядных пособий, технических средств обученияи программного обеспечения к ним, расходных материалов, канцелярских товаров, оплату услуг связи, оплату услуг информационно-телекоммуникационной сети "Интернет", повышение квалификации педагогического и административно-управленческого персонала, командировочные расходы, медицинский осмотр работников, хозяйственные затраты на соблюдение санитарных требований и другие затраты, непосредственно связанные с образовательным процессом, составляет 10 процентов от фонда оплаты труда с начислениями и рассчитывается по следующей формуле:</w:t>
      </w:r>
    </w:p>
    <w:p w:rsidR="005410C8" w:rsidRPr="002630DE" w:rsidRDefault="005410C8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02618" w:rsidRPr="002630DE" w:rsidRDefault="00302618" w:rsidP="0030261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УР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= 0,1 x 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>.</w:t>
      </w:r>
    </w:p>
    <w:p w:rsidR="000C628E" w:rsidRDefault="000C628E" w:rsidP="00DA6317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2630DE" w:rsidRPr="002630DE" w:rsidRDefault="002630DE" w:rsidP="00DA6317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661F56" w:rsidRDefault="00661F56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9E14C2" w:rsidRDefault="009E14C2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013FA4" w:rsidRDefault="00013FA4" w:rsidP="00302618">
      <w:pPr>
        <w:rPr>
          <w:sz w:val="28"/>
          <w:szCs w:val="28"/>
          <w:lang w:eastAsia="ru-RU"/>
        </w:rPr>
      </w:pPr>
    </w:p>
    <w:p w:rsidR="009E14C2" w:rsidRPr="002630DE" w:rsidRDefault="009E14C2" w:rsidP="00302618">
      <w:pPr>
        <w:rPr>
          <w:sz w:val="28"/>
          <w:szCs w:val="28"/>
          <w:lang w:eastAsia="ru-RU"/>
        </w:rPr>
      </w:pPr>
    </w:p>
    <w:p w:rsidR="00161266" w:rsidRPr="002630DE" w:rsidRDefault="00161266" w:rsidP="00302618">
      <w:pPr>
        <w:rPr>
          <w:sz w:val="28"/>
          <w:szCs w:val="28"/>
          <w:lang w:eastAsia="ru-RU"/>
        </w:rPr>
      </w:pPr>
    </w:p>
    <w:p w:rsidR="00DA6317" w:rsidRPr="002630DE" w:rsidRDefault="00DA6317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lastRenderedPageBreak/>
        <w:t>Приложение 2</w:t>
      </w:r>
    </w:p>
    <w:p w:rsidR="00161266" w:rsidRPr="002630DE" w:rsidRDefault="00DA6317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к </w:t>
      </w:r>
      <w:r w:rsidR="00161266" w:rsidRPr="002630DE">
        <w:rPr>
          <w:sz w:val="26"/>
          <w:szCs w:val="26"/>
        </w:rPr>
        <w:t xml:space="preserve">Положению, </w:t>
      </w:r>
    </w:p>
    <w:p w:rsidR="00161266" w:rsidRPr="002630DE" w:rsidRDefault="00161266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>утвержденному решением</w:t>
      </w:r>
    </w:p>
    <w:p w:rsidR="00DA6317" w:rsidRPr="002630DE" w:rsidRDefault="00DA6317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 Земского собрания</w:t>
      </w:r>
    </w:p>
    <w:p w:rsidR="00161266" w:rsidRPr="002630DE" w:rsidRDefault="00161266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>Большемурашкинского муниципального района</w:t>
      </w:r>
    </w:p>
    <w:p w:rsidR="00DA6317" w:rsidRPr="002630DE" w:rsidRDefault="00DA6317" w:rsidP="00DA6317">
      <w:pPr>
        <w:pStyle w:val="a9"/>
        <w:spacing w:before="0" w:beforeAutospacing="0" w:after="0" w:afterAutospacing="0"/>
        <w:jc w:val="right"/>
        <w:rPr>
          <w:sz w:val="26"/>
          <w:szCs w:val="26"/>
        </w:rPr>
      </w:pPr>
      <w:r w:rsidRPr="002630DE">
        <w:rPr>
          <w:sz w:val="26"/>
          <w:szCs w:val="26"/>
        </w:rPr>
        <w:t xml:space="preserve">от </w:t>
      </w:r>
      <w:r w:rsidR="00056E24">
        <w:rPr>
          <w:sz w:val="26"/>
          <w:szCs w:val="26"/>
        </w:rPr>
        <w:t xml:space="preserve">28.03.2019 г. </w:t>
      </w:r>
      <w:bookmarkStart w:id="0" w:name="_GoBack"/>
      <w:bookmarkEnd w:id="0"/>
      <w:r w:rsidR="00056E24">
        <w:rPr>
          <w:sz w:val="26"/>
          <w:szCs w:val="26"/>
        </w:rPr>
        <w:t xml:space="preserve"> № 19</w:t>
      </w:r>
    </w:p>
    <w:p w:rsidR="00DA6317" w:rsidRPr="002630DE" w:rsidRDefault="00DA6317" w:rsidP="00DA6317">
      <w:pPr>
        <w:pStyle w:val="a9"/>
        <w:spacing w:before="0" w:beforeAutospacing="0" w:after="0" w:afterAutospacing="0"/>
        <w:jc w:val="right"/>
        <w:rPr>
          <w:sz w:val="28"/>
          <w:szCs w:val="28"/>
        </w:rPr>
      </w:pPr>
    </w:p>
    <w:p w:rsidR="00DA6317" w:rsidRPr="002630DE" w:rsidRDefault="00DA6317" w:rsidP="00DA6317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2630DE">
        <w:rPr>
          <w:b/>
          <w:sz w:val="28"/>
          <w:szCs w:val="28"/>
        </w:rPr>
        <w:t>Методика</w:t>
      </w:r>
    </w:p>
    <w:p w:rsidR="00DA6317" w:rsidRPr="002630DE" w:rsidRDefault="00DA6317" w:rsidP="00DA6317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2630DE">
        <w:rPr>
          <w:b/>
          <w:sz w:val="28"/>
          <w:szCs w:val="28"/>
        </w:rPr>
        <w:t>расчета размера субвенций муниципальным образовательным учреждениям Большемурашкинского муниципального района на финансовое обеспечение полномочий в сфере общего образования</w:t>
      </w:r>
    </w:p>
    <w:p w:rsidR="00DA6317" w:rsidRPr="002630DE" w:rsidRDefault="00DA6317" w:rsidP="00DA6317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A6317" w:rsidRPr="002630DE" w:rsidRDefault="00DA6317" w:rsidP="009E14C2">
      <w:pPr>
        <w:ind w:firstLine="720"/>
        <w:jc w:val="both"/>
        <w:rPr>
          <w:sz w:val="28"/>
          <w:szCs w:val="28"/>
        </w:rPr>
      </w:pPr>
      <w:bookmarkStart w:id="1" w:name="sub_211"/>
      <w:r w:rsidRPr="002630DE">
        <w:rPr>
          <w:sz w:val="28"/>
          <w:szCs w:val="28"/>
        </w:rPr>
        <w:t>1. Настоящая Методика применяется при расчете размера субвенций на финансовое обеспечение полномочий органов местного самоуправления Большемурашкинского муниципального района Нижегородской области в сфере общего образования в муниципальных дошкольных образовательных учреждениях и муниципальных общеобразовательных учреждениях.</w:t>
      </w:r>
    </w:p>
    <w:p w:rsidR="00DA6317" w:rsidRPr="002630DE" w:rsidRDefault="00DA6317" w:rsidP="00DA6317">
      <w:pPr>
        <w:ind w:firstLine="720"/>
        <w:jc w:val="both"/>
        <w:rPr>
          <w:sz w:val="28"/>
          <w:szCs w:val="28"/>
        </w:rPr>
      </w:pPr>
      <w:bookmarkStart w:id="2" w:name="sub_212"/>
      <w:bookmarkEnd w:id="1"/>
      <w:r w:rsidRPr="002630DE">
        <w:rPr>
          <w:sz w:val="28"/>
          <w:szCs w:val="28"/>
        </w:rPr>
        <w:t xml:space="preserve">2. </w:t>
      </w:r>
      <w:bookmarkStart w:id="3" w:name="sub_213"/>
      <w:bookmarkEnd w:id="2"/>
      <w:r w:rsidRPr="002630DE">
        <w:rPr>
          <w:sz w:val="28"/>
          <w:szCs w:val="28"/>
        </w:rPr>
        <w:t>Объем субвенции, передаваемой i - му муниципальному дошкольному образовательному учреждению Большемурашкинского муниципального района Нижегородской области из областного бюджета на исполнение полномочий в сфере общего образования, в годовом исчислении (Si доо) рассчитывается по следующей формуле:</w:t>
      </w:r>
      <w:bookmarkEnd w:id="3"/>
    </w:p>
    <w:p w:rsidR="00DA6317" w:rsidRPr="002630DE" w:rsidRDefault="00DA6317" w:rsidP="00302618">
      <w:pPr>
        <w:rPr>
          <w:sz w:val="28"/>
          <w:szCs w:val="28"/>
          <w:lang w:eastAsia="ru-RU"/>
        </w:rPr>
      </w:pPr>
    </w:p>
    <w:p w:rsidR="00DA6317" w:rsidRPr="00013FA4" w:rsidRDefault="0096069B" w:rsidP="00013FA4">
      <w:pPr>
        <w:tabs>
          <w:tab w:val="left" w:pos="3465"/>
        </w:tabs>
        <w:jc w:val="center"/>
        <w:rPr>
          <w:sz w:val="28"/>
          <w:szCs w:val="28"/>
          <w:lang w:val="en-US" w:eastAsia="ru-RU"/>
        </w:rPr>
      </w:pPr>
      <w:r w:rsidRPr="00013FA4">
        <w:rPr>
          <w:sz w:val="28"/>
          <w:szCs w:val="28"/>
          <w:lang w:val="en-US"/>
        </w:rPr>
        <w:t xml:space="preserve">Si </w:t>
      </w:r>
      <w:r w:rsidRPr="002630DE">
        <w:rPr>
          <w:sz w:val="28"/>
          <w:szCs w:val="28"/>
        </w:rPr>
        <w:t>доо</w:t>
      </w:r>
      <w:r w:rsidRPr="002630DE">
        <w:rPr>
          <w:sz w:val="28"/>
          <w:szCs w:val="28"/>
          <w:lang w:val="en-US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НФО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r-c/ck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ДОО</m:t>
                </m:r>
              </m:sup>
            </m:sSubSup>
          </m:e>
        </m:nary>
      </m:oMath>
      <w:r w:rsidRPr="002630DE">
        <w:rPr>
          <w:sz w:val="28"/>
          <w:szCs w:val="28"/>
          <w:lang w:val="en-US"/>
        </w:rPr>
        <w:t xml:space="preserve">*  </w:t>
      </w: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r-c/ck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ДОО</m:t>
            </m:r>
          </m:sup>
        </m:sSubSup>
      </m:oMath>
      <w:r w:rsidRPr="002630DE">
        <w:rPr>
          <w:sz w:val="28"/>
          <w:szCs w:val="28"/>
          <w:lang w:val="en-US"/>
        </w:rPr>
        <w:t xml:space="preserve"> * </w:t>
      </w: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ДОО</m:t>
            </m:r>
          </m:sup>
        </m:sSubSup>
      </m:oMath>
      <w:r w:rsidRPr="002630DE">
        <w:rPr>
          <w:sz w:val="28"/>
          <w:szCs w:val="28"/>
          <w:lang w:val="en-US"/>
        </w:rPr>
        <w:t xml:space="preserve"> + </w:t>
      </w: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ДОО</m:t>
            </m:r>
          </m:sup>
        </m:sSubSup>
      </m:oMath>
      <w:r w:rsidRPr="002630DE">
        <w:rPr>
          <w:sz w:val="28"/>
          <w:szCs w:val="28"/>
          <w:lang w:val="en-US"/>
        </w:rPr>
        <w:t xml:space="preserve"> - (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НФО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r-c/ck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ДОО</m:t>
                </m:r>
              </m:sup>
            </m:sSubSup>
          </m:e>
        </m:nary>
      </m:oMath>
      <w:r w:rsidR="00CC4DBE" w:rsidRPr="002630DE">
        <w:rPr>
          <w:sz w:val="28"/>
          <w:szCs w:val="28"/>
          <w:lang w:val="en-US"/>
        </w:rPr>
        <w:t xml:space="preserve"> * f * (</w:t>
      </w: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пр</m:t>
            </m:r>
          </m:sup>
        </m:sSubSup>
        <m:r>
          <w:rPr>
            <w:rFonts w:ascii="Cambria Math" w:eastAsia="Arial" w:hAnsi="Cambria Math"/>
            <w:sz w:val="28"/>
            <w:szCs w:val="28"/>
            <w:lang w:val="en-US"/>
          </w:rPr>
          <m:t>-</m:t>
        </m:r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р</m:t>
            </m:r>
          </m:sup>
        </m:sSubSup>
        <m:r>
          <w:rPr>
            <w:rFonts w:ascii="Cambria Math" w:eastAsia="Arial" w:hAnsi="Cambria Math"/>
            <w:sz w:val="28"/>
            <w:szCs w:val="28"/>
            <w:lang w:val="en-US"/>
          </w:rPr>
          <m:t>)*</m:t>
        </m:r>
      </m:oMath>
      <w:r w:rsidR="00CC4DBE" w:rsidRPr="002630DE">
        <w:rPr>
          <w:sz w:val="28"/>
          <w:szCs w:val="28"/>
          <w:lang w:val="en-US"/>
        </w:rPr>
        <w:t>N) &lt;*&gt;</w:t>
      </w:r>
      <w:r w:rsidR="00CC4DBE" w:rsidRPr="00013FA4">
        <w:rPr>
          <w:sz w:val="28"/>
          <w:szCs w:val="28"/>
          <w:lang w:val="en-US"/>
        </w:rPr>
        <w:t>,</w:t>
      </w:r>
    </w:p>
    <w:p w:rsidR="00DA6317" w:rsidRPr="00013FA4" w:rsidRDefault="00DA6317" w:rsidP="00DA6317">
      <w:pPr>
        <w:rPr>
          <w:sz w:val="28"/>
          <w:szCs w:val="28"/>
          <w:lang w:val="en-US" w:eastAsia="ru-RU"/>
        </w:rPr>
      </w:pPr>
    </w:p>
    <w:p w:rsidR="00DA6317" w:rsidRPr="002630DE" w:rsidRDefault="00DA6317" w:rsidP="00DA63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FA4">
        <w:rPr>
          <w:rFonts w:ascii="Times New Roman" w:hAnsi="Times New Roman" w:cs="Times New Roman"/>
          <w:sz w:val="28"/>
          <w:szCs w:val="28"/>
          <w:lang w:val="en-US" w:eastAsia="ru-RU"/>
        </w:rPr>
        <w:tab/>
      </w: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НФО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ck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DA6317"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реализации образовательных программ дошкольного образования в муниципальных дошкольных образовательных организациях в группах соответствующей направленности на одного ребенка в год в городской (сельской) местности;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k - соответствующая направленность групп в муниципальных дошкольных образовательных организациях (общеразвивающая, компенсирующая, комбинированная, оздоровительная);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ck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396416" w:rsidRPr="00013FA4">
        <w:rPr>
          <w:rFonts w:ascii="Times New Roman" w:hAnsi="Times New Roman" w:cs="Times New Roman"/>
          <w:sz w:val="28"/>
          <w:szCs w:val="28"/>
        </w:rPr>
        <w:t xml:space="preserve"> -</w:t>
      </w:r>
      <w:r w:rsidR="00DA6317" w:rsidRPr="002630DE">
        <w:rPr>
          <w:rFonts w:ascii="Times New Roman" w:hAnsi="Times New Roman" w:cs="Times New Roman"/>
          <w:sz w:val="28"/>
          <w:szCs w:val="28"/>
        </w:rPr>
        <w:t xml:space="preserve"> прогнозное среднегодовое количество детей в муниципальных дошкольных образовательных организациях на очередной финансовый год в группах соответствующей направленности;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DA6317" w:rsidRPr="002630DE">
        <w:rPr>
          <w:rFonts w:ascii="Times New Roman" w:hAnsi="Times New Roman" w:cs="Times New Roman"/>
          <w:sz w:val="28"/>
          <w:szCs w:val="28"/>
        </w:rPr>
        <w:t>- коэффициент выравнивания норматива финансового обеспечения в зависимости от наполняемости групп в муниципальных дошкольных образовательных организациях, расположенных в сельской местности, применяется при фактической наполняемости группы 20 и менее человек и рассчитывается по следующей формуле:</w:t>
      </w:r>
    </w:p>
    <w:p w:rsidR="00DA6317" w:rsidRPr="002630DE" w:rsidRDefault="003C05B0" w:rsidP="00DA631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396416" w:rsidRPr="002630DE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НН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ДОО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ф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ДОО</m:t>
                </m:r>
              </m:sup>
            </m:sSubSup>
          </m:den>
        </m:f>
      </m:oMath>
      <w:r w:rsidR="00396416" w:rsidRPr="002630DE">
        <w:rPr>
          <w:rFonts w:ascii="Times New Roman" w:hAnsi="Times New Roman" w:cs="Times New Roman"/>
          <w:sz w:val="28"/>
          <w:szCs w:val="28"/>
        </w:rPr>
        <w:t xml:space="preserve"> ≥1</w:t>
      </w:r>
    </w:p>
    <w:p w:rsidR="00DA6317" w:rsidRPr="002630DE" w:rsidRDefault="00DA6317" w:rsidP="00DA63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НН</w:t>
      </w:r>
      <w:r w:rsidRPr="002630DE">
        <w:rPr>
          <w:rFonts w:ascii="Times New Roman" w:hAnsi="Times New Roman" w:cs="Times New Roman"/>
          <w:sz w:val="28"/>
          <w:szCs w:val="28"/>
          <w:vertAlign w:val="superscript"/>
        </w:rPr>
        <w:t>ДОО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наполняемость</w:t>
      </w:r>
      <w:r w:rsidR="00161266" w:rsidRPr="002630DE">
        <w:rPr>
          <w:rFonts w:ascii="Times New Roman" w:hAnsi="Times New Roman" w:cs="Times New Roman"/>
          <w:sz w:val="28"/>
          <w:szCs w:val="28"/>
        </w:rPr>
        <w:t xml:space="preserve"> групп, принимаемая для расчета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- 20 детей;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DA6317" w:rsidRPr="002630DE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371475" cy="257175"/>
            <wp:effectExtent l="0" t="0" r="0" b="0"/>
            <wp:docPr id="63" name="Рисунок 63" descr="base_23739_187118_32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ase_23739_187118_32779"/>
                    <pic:cNvPicPr preferRelativeResize="0"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317" w:rsidRPr="002630DE">
        <w:rPr>
          <w:rFonts w:ascii="Times New Roman" w:hAnsi="Times New Roman" w:cs="Times New Roman"/>
          <w:sz w:val="28"/>
          <w:szCs w:val="28"/>
        </w:rPr>
        <w:t xml:space="preserve"> - расчетный показатель, применяемый для выравнивания бюджета муниципальной дошкольной образовательной организации, расположенной в сельской местности, до нормативной наполняемости группы,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DA6317" w:rsidRPr="002630DE" w:rsidRDefault="003C05B0" w:rsidP="00013FA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DA6317" w:rsidRPr="002630DE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 wp14:anchorId="3EA39127" wp14:editId="240462C1">
            <wp:extent cx="390525" cy="285750"/>
            <wp:effectExtent l="0" t="0" r="0" b="0"/>
            <wp:docPr id="66" name="Рисунок 66" descr="base_23739_187118_32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ase_23739_187118_32782"/>
                    <pic:cNvPicPr preferRelativeResize="0"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317" w:rsidRPr="002630DE">
        <w:rPr>
          <w:rFonts w:ascii="Times New Roman" w:hAnsi="Times New Roman" w:cs="Times New Roman"/>
          <w:sz w:val="28"/>
          <w:szCs w:val="28"/>
        </w:rPr>
        <w:t xml:space="preserve"> - объем сре</w:t>
      </w:r>
      <w:r w:rsidR="00781657" w:rsidRPr="002630DE">
        <w:rPr>
          <w:rFonts w:ascii="Times New Roman" w:hAnsi="Times New Roman" w:cs="Times New Roman"/>
          <w:sz w:val="28"/>
          <w:szCs w:val="28"/>
        </w:rPr>
        <w:t xml:space="preserve">дств, передаваемый бюджету i-ой муниципальной дошкольной организации </w:t>
      </w:r>
      <w:r w:rsidR="00DA6317" w:rsidRPr="002630DE">
        <w:rPr>
          <w:rFonts w:ascii="Times New Roman" w:hAnsi="Times New Roman" w:cs="Times New Roman"/>
          <w:sz w:val="28"/>
          <w:szCs w:val="28"/>
        </w:rPr>
        <w:t>на оплату труда и начисления на выплаты по оплате труда прочего и административно-управленческого персонала (далее - прочий персонал), участвующего в реализации основной общеобразовательной программы дошкольного образования в дошкольных образовательных организациях, рассчитывается по следующей формуле:</w:t>
      </w:r>
    </w:p>
    <w:p w:rsidR="00DA6317" w:rsidRPr="002630DE" w:rsidRDefault="003C05B0" w:rsidP="00DA631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ДОО</m:t>
            </m:r>
          </m:sup>
        </m:sSubSup>
      </m:oMath>
      <w:r w:rsidR="004F2F91" w:rsidRPr="002630DE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Ст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к </m:t>
                </m:r>
              </m:sub>
            </m:sSub>
          </m:e>
        </m:nary>
      </m:oMath>
      <w:r w:rsidR="004F2F91" w:rsidRPr="002630DE">
        <w:rPr>
          <w:rFonts w:ascii="Times New Roman" w:hAnsi="Times New Roman" w:cs="Times New Roman"/>
          <w:sz w:val="28"/>
          <w:szCs w:val="28"/>
        </w:rPr>
        <w:t xml:space="preserve">*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ЗП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sub>
        </m:sSub>
      </m:oMath>
      <w:r w:rsidR="00E05D38" w:rsidRPr="002630DE">
        <w:rPr>
          <w:rFonts w:ascii="Times New Roman" w:hAnsi="Times New Roman" w:cs="Times New Roman"/>
          <w:sz w:val="28"/>
          <w:szCs w:val="28"/>
        </w:rPr>
        <w:t>* 12 * К</w:t>
      </w:r>
      <w:r w:rsidR="00E05D38"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</w:p>
    <w:p w:rsidR="00DA6317" w:rsidRPr="002630DE" w:rsidRDefault="00DA6317" w:rsidP="00DA63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Ст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прочего персонала, участвующего в реализации основной общеобразовательной программы дошкольного образования, по k-й должности;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средний размер заработной платы по k-й должности прочего персонала, участвующего в реализации основной общеобразовательной программы дошкольного образования,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j - длительность пребывания воспитанников в группе общеразвивающей направленности;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f - коэффициент, определяющий долю норматива финансового обеспечения, направляемую на реализацию образовательных программ дошкольного образования в группах общеразвивающей направленности в случае, если прогнозная наполняемость в них превышает расчетную прогнозную наполняемость на очередной финансовый год,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p>
        </m:sSubSup>
      </m:oMath>
      <w:r w:rsidR="00DA6317" w:rsidRPr="002630DE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>
            <wp:extent cx="295275" cy="285750"/>
            <wp:effectExtent l="0" t="0" r="0" b="0"/>
            <wp:docPr id="68" name="Рисунок 68" descr="base_23739_187118_3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ase_23739_187118_32784"/>
                    <pic:cNvPicPr preferRelativeResize="0"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317" w:rsidRPr="002630DE">
        <w:rPr>
          <w:rFonts w:ascii="Times New Roman" w:hAnsi="Times New Roman" w:cs="Times New Roman"/>
          <w:sz w:val="28"/>
          <w:szCs w:val="28"/>
        </w:rPr>
        <w:t xml:space="preserve"> - прогнозная наполняемость групп общеразвивающей </w:t>
      </w:r>
      <w:r w:rsidR="00DA6317" w:rsidRPr="002630DE">
        <w:rPr>
          <w:rFonts w:ascii="Times New Roman" w:hAnsi="Times New Roman" w:cs="Times New Roman"/>
          <w:sz w:val="28"/>
          <w:szCs w:val="28"/>
        </w:rPr>
        <w:lastRenderedPageBreak/>
        <w:t>направленности на очередной финансовый год;</w:t>
      </w:r>
    </w:p>
    <w:p w:rsidR="00DA6317" w:rsidRPr="002630DE" w:rsidRDefault="003C05B0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DA6317" w:rsidRPr="002630DE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>
            <wp:extent cx="238125" cy="285750"/>
            <wp:effectExtent l="0" t="0" r="0" b="0"/>
            <wp:docPr id="69" name="Рисунок 69" descr="base_23739_187118_32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ase_23739_187118_32785"/>
                    <pic:cNvPicPr preferRelativeResize="0"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317" w:rsidRPr="002630DE">
        <w:rPr>
          <w:rFonts w:ascii="Times New Roman" w:hAnsi="Times New Roman" w:cs="Times New Roman"/>
          <w:sz w:val="28"/>
          <w:szCs w:val="28"/>
        </w:rPr>
        <w:t xml:space="preserve"> - расчетная прогнозная наполняемость групп общеразвивающей направленности на очередной финансовый год, определяемая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DA6317" w:rsidRPr="002630DE" w:rsidRDefault="00DA6317" w:rsidP="00DA631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j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групп общеразвивающей направленности на очередной финансовый год;</w:t>
      </w:r>
    </w:p>
    <w:p w:rsidR="00DA6317" w:rsidRPr="002630DE" w:rsidRDefault="00DA6317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&lt;*&gt; Применяется в случае, если прогнозная наполняемость групп общеразвивающей направленности на очередной финансовый год превышает расчетную прогнозную наполняемость групп общеразвивающей направленности на очередной финансовый год.</w:t>
      </w:r>
    </w:p>
    <w:p w:rsidR="001F469A" w:rsidRPr="002630DE" w:rsidRDefault="001F469A" w:rsidP="000C628E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3. Объем субвенции, передаваемой </w:t>
      </w:r>
      <w:r w:rsidRPr="002630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FA4">
        <w:rPr>
          <w:rFonts w:ascii="Times New Roman" w:hAnsi="Times New Roman" w:cs="Times New Roman"/>
          <w:sz w:val="28"/>
          <w:szCs w:val="28"/>
        </w:rPr>
        <w:t>-</w:t>
      </w:r>
      <w:r w:rsidRPr="002630DE">
        <w:rPr>
          <w:rFonts w:ascii="Times New Roman" w:hAnsi="Times New Roman" w:cs="Times New Roman"/>
          <w:sz w:val="28"/>
          <w:szCs w:val="28"/>
        </w:rPr>
        <w:t>му муниципальному общеобразовательному учреждению Большемурашкинского  муниципального района Нижегородской области из областного бюджета на исполнение полномочий в сфере общего образования в муниципальных общеобразовательных организациях, в годовом исчислении (Si) рассчитывается по следующей формуле:</w:t>
      </w:r>
    </w:p>
    <w:p w:rsidR="001F469A" w:rsidRPr="002630DE" w:rsidRDefault="001F469A" w:rsidP="00013F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Si = Si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oo</w:t>
      </w:r>
      <w:r w:rsidRPr="002630DE">
        <w:rPr>
          <w:rFonts w:ascii="Times New Roman" w:hAnsi="Times New Roman" w:cs="Times New Roman"/>
          <w:sz w:val="28"/>
          <w:szCs w:val="28"/>
        </w:rPr>
        <w:t xml:space="preserve"> + Si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оо/спец-кор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69A" w:rsidRPr="002630DE" w:rsidRDefault="001F469A" w:rsidP="000C628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1F469A" w:rsidRPr="002630DE" w:rsidRDefault="001F469A" w:rsidP="000C628E">
      <w:pPr>
        <w:spacing w:before="220"/>
        <w:ind w:firstLine="720"/>
        <w:jc w:val="both"/>
        <w:rPr>
          <w:sz w:val="28"/>
          <w:szCs w:val="28"/>
        </w:rPr>
      </w:pPr>
      <w:r w:rsidRPr="002630DE">
        <w:rPr>
          <w:sz w:val="28"/>
          <w:szCs w:val="28"/>
        </w:rPr>
        <w:t>Si</w:t>
      </w:r>
      <w:r w:rsidRPr="002630DE">
        <w:rPr>
          <w:sz w:val="28"/>
          <w:szCs w:val="28"/>
          <w:vertAlign w:val="subscript"/>
        </w:rPr>
        <w:t>оо</w:t>
      </w:r>
      <w:r w:rsidRPr="002630DE">
        <w:rPr>
          <w:sz w:val="28"/>
          <w:szCs w:val="28"/>
        </w:rPr>
        <w:t xml:space="preserve"> - годовой объем субвенции, передаваемой </w:t>
      </w:r>
      <w:r w:rsidRPr="002630DE">
        <w:rPr>
          <w:sz w:val="28"/>
          <w:szCs w:val="28"/>
          <w:lang w:val="en-US"/>
        </w:rPr>
        <w:t>i</w:t>
      </w:r>
      <w:r w:rsidRPr="00013FA4">
        <w:rPr>
          <w:sz w:val="28"/>
          <w:szCs w:val="28"/>
        </w:rPr>
        <w:t>-</w:t>
      </w:r>
      <w:r w:rsidRPr="002630DE">
        <w:rPr>
          <w:sz w:val="28"/>
          <w:szCs w:val="28"/>
        </w:rPr>
        <w:t>му</w:t>
      </w:r>
      <w:r w:rsidRPr="00013FA4">
        <w:rPr>
          <w:sz w:val="28"/>
          <w:szCs w:val="28"/>
        </w:rPr>
        <w:t xml:space="preserve"> </w:t>
      </w:r>
      <w:r w:rsidRPr="002630DE">
        <w:rPr>
          <w:sz w:val="28"/>
          <w:szCs w:val="28"/>
        </w:rPr>
        <w:t>муниципальному учреждению Большемурашкинского  муниципального района Нижегородской области из областного бюджета на реализацию федеральных государственных образовательных стандартов общего образования;</w:t>
      </w:r>
    </w:p>
    <w:p w:rsidR="001F469A" w:rsidRPr="002630DE" w:rsidRDefault="001F469A" w:rsidP="009E14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Si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оо/спец-кор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годовой объем субвенции, передаваемой </w:t>
      </w:r>
      <w:r w:rsidRPr="002630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FA4">
        <w:rPr>
          <w:rFonts w:ascii="Times New Roman" w:hAnsi="Times New Roman" w:cs="Times New Roman"/>
          <w:sz w:val="28"/>
          <w:szCs w:val="28"/>
        </w:rPr>
        <w:t>-</w:t>
      </w:r>
      <w:r w:rsidRPr="002630DE">
        <w:rPr>
          <w:rFonts w:ascii="Times New Roman" w:hAnsi="Times New Roman" w:cs="Times New Roman"/>
          <w:sz w:val="28"/>
          <w:szCs w:val="28"/>
        </w:rPr>
        <w:t>му</w:t>
      </w:r>
      <w:r w:rsidRPr="00013FA4">
        <w:rPr>
          <w:rFonts w:ascii="Times New Roman" w:hAnsi="Times New Roman" w:cs="Times New Roman"/>
          <w:sz w:val="28"/>
          <w:szCs w:val="28"/>
        </w:rPr>
        <w:t xml:space="preserve"> </w:t>
      </w:r>
      <w:r w:rsidRPr="002630DE">
        <w:rPr>
          <w:rFonts w:ascii="Times New Roman" w:hAnsi="Times New Roman" w:cs="Times New Roman"/>
          <w:sz w:val="28"/>
          <w:szCs w:val="28"/>
        </w:rPr>
        <w:t>муниципальному учреждению Большемурашкинского  муниципального района Нижегородской области из областного бюджета на финансовое обеспечение реализации адаптированных образовательных программ и создания специальных условий обучающимся с ограниченными возможностями здоровья в муниципальных общеобразовательных организациях.</w:t>
      </w:r>
    </w:p>
    <w:p w:rsidR="004C634D" w:rsidRPr="002630DE" w:rsidRDefault="004C634D" w:rsidP="009E14C2">
      <w:pPr>
        <w:pStyle w:val="ConsPlusNormal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Объем субвенции, передаваемой </w:t>
      </w:r>
      <w:r w:rsidRPr="002630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FA4">
        <w:rPr>
          <w:rFonts w:ascii="Times New Roman" w:hAnsi="Times New Roman" w:cs="Times New Roman"/>
          <w:sz w:val="28"/>
          <w:szCs w:val="28"/>
        </w:rPr>
        <w:t>-</w:t>
      </w:r>
      <w:r w:rsidRPr="002630DE">
        <w:rPr>
          <w:rFonts w:ascii="Times New Roman" w:hAnsi="Times New Roman" w:cs="Times New Roman"/>
          <w:sz w:val="28"/>
          <w:szCs w:val="28"/>
        </w:rPr>
        <w:t>му</w:t>
      </w:r>
      <w:r w:rsidRPr="00013FA4">
        <w:rPr>
          <w:rFonts w:ascii="Times New Roman" w:hAnsi="Times New Roman" w:cs="Times New Roman"/>
          <w:sz w:val="28"/>
          <w:szCs w:val="28"/>
        </w:rPr>
        <w:t xml:space="preserve"> </w:t>
      </w:r>
      <w:r w:rsidRPr="002630DE">
        <w:rPr>
          <w:rFonts w:ascii="Times New Roman" w:hAnsi="Times New Roman" w:cs="Times New Roman"/>
          <w:sz w:val="28"/>
          <w:szCs w:val="28"/>
        </w:rPr>
        <w:t>муниципальному учреждению Большемурашкинского  муниципального района Нижегородской области из областного бюджета на реализацию федеральных государственных образовательных стандартов общего образования в муниципальных общеобразовательных организациях (S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оо</w:t>
      </w:r>
      <w:r w:rsidRPr="002630DE">
        <w:rPr>
          <w:rFonts w:ascii="Times New Roman" w:hAnsi="Times New Roman" w:cs="Times New Roman"/>
          <w:sz w:val="28"/>
          <w:szCs w:val="28"/>
        </w:rPr>
        <w:t>), рассчитывается по следующей формуле:</w:t>
      </w:r>
    </w:p>
    <w:p w:rsidR="00992725" w:rsidRPr="002630DE" w:rsidRDefault="00992725" w:rsidP="004C634D">
      <w:pPr>
        <w:tabs>
          <w:tab w:val="left" w:pos="1590"/>
        </w:tabs>
        <w:rPr>
          <w:sz w:val="28"/>
          <w:szCs w:val="28"/>
          <w:lang w:eastAsia="ru-RU"/>
        </w:rPr>
      </w:pPr>
      <w:r w:rsidRPr="002630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43A9AB7F" wp14:editId="5F250C4A">
            <wp:simplePos x="0" y="0"/>
            <wp:positionH relativeFrom="column">
              <wp:posOffset>641985</wp:posOffset>
            </wp:positionH>
            <wp:positionV relativeFrom="paragraph">
              <wp:posOffset>139700</wp:posOffset>
            </wp:positionV>
            <wp:extent cx="5514975" cy="781050"/>
            <wp:effectExtent l="19050" t="0" r="9525" b="0"/>
            <wp:wrapTight wrapText="bothSides">
              <wp:wrapPolygon edited="0">
                <wp:start x="-75" y="0"/>
                <wp:lineTo x="-75" y="21073"/>
                <wp:lineTo x="21637" y="21073"/>
                <wp:lineTo x="21637" y="0"/>
                <wp:lineTo x="-75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647" t="54411" r="22941" b="3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725" w:rsidRPr="002630DE" w:rsidRDefault="00992725" w:rsidP="00992725">
      <w:pPr>
        <w:rPr>
          <w:sz w:val="28"/>
          <w:szCs w:val="28"/>
          <w:lang w:eastAsia="ru-RU"/>
        </w:rPr>
      </w:pPr>
    </w:p>
    <w:p w:rsidR="00992725" w:rsidRPr="002630DE" w:rsidRDefault="00992725" w:rsidP="00992725">
      <w:pPr>
        <w:rPr>
          <w:sz w:val="28"/>
          <w:szCs w:val="28"/>
          <w:lang w:eastAsia="ru-RU"/>
        </w:rPr>
      </w:pPr>
    </w:p>
    <w:p w:rsidR="00992725" w:rsidRPr="002630DE" w:rsidRDefault="00992725" w:rsidP="009927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992725" w:rsidRPr="002630DE" w:rsidRDefault="00992725" w:rsidP="009927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НФО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образовательной деятельности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в рамках реализации федеральных государственных образовательных стандартов общего образования в муниципальных общеобразовательных организациях на одного обучающегося в год в городской (сельской) местности;</w:t>
      </w:r>
    </w:p>
    <w:p w:rsidR="00992725" w:rsidRPr="002630DE" w:rsidRDefault="00992725" w:rsidP="009927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i - вид образовательных программ (образовательные программы дошкольного образования, начального общего образования, основного общего образования, среднего общего образования);</w:t>
      </w:r>
    </w:p>
    <w:p w:rsidR="00992725" w:rsidRPr="002630DE" w:rsidRDefault="00992725" w:rsidP="009927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j - направленность (профиль) образовательных программ;</w:t>
      </w:r>
    </w:p>
    <w:p w:rsidR="00992725" w:rsidRPr="002630DE" w:rsidRDefault="00992725" w:rsidP="009927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У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учащихся на очередной финансовый год, обучающихся по основным образовательным программам соответствующего вида и направленности (профиля).</w:t>
      </w:r>
    </w:p>
    <w:p w:rsidR="00157A5F" w:rsidRPr="002630DE" w:rsidRDefault="00157A5F" w:rsidP="00157A5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Квн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 выравнивания норматива финансового обеспечения в зависимости от наполняемости классов рассчитывается по следующей формуле:</w:t>
      </w:r>
    </w:p>
    <w:p w:rsidR="00157A5F" w:rsidRPr="002630DE" w:rsidRDefault="00157A5F" w:rsidP="00157A5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7A5F" w:rsidRPr="002630DE" w:rsidRDefault="003C05B0" w:rsidP="00157A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 вн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>/ск</m:t>
            </m:r>
          </m:sub>
        </m:sSub>
      </m:oMath>
      <w:r w:rsidR="00157A5F" w:rsidRPr="00013FA4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НН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Уф</m:t>
            </m:r>
          </m:den>
        </m:f>
      </m:oMath>
      <w:r w:rsidR="00C66239" w:rsidRPr="002630D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≥</m:t>
        </m:r>
      </m:oMath>
      <w:r w:rsidR="00C66239" w:rsidRPr="00013FA4">
        <w:rPr>
          <w:rFonts w:ascii="Times New Roman" w:hAnsi="Times New Roman" w:cs="Times New Roman"/>
          <w:sz w:val="28"/>
          <w:szCs w:val="28"/>
        </w:rPr>
        <w:t>1</w:t>
      </w:r>
      <w:r w:rsidR="00CE02B2" w:rsidRPr="002630DE">
        <w:rPr>
          <w:rFonts w:ascii="Times New Roman" w:hAnsi="Times New Roman" w:cs="Times New Roman"/>
          <w:sz w:val="28"/>
          <w:szCs w:val="28"/>
        </w:rPr>
        <w:t>,</w:t>
      </w:r>
    </w:p>
    <w:p w:rsidR="00157A5F" w:rsidRPr="002630DE" w:rsidRDefault="00157A5F" w:rsidP="00157A5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157A5F" w:rsidRPr="002630DE" w:rsidRDefault="00157A5F" w:rsidP="00157A5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НН - нормативная наполняемость классов;</w:t>
      </w:r>
    </w:p>
    <w:p w:rsidR="00157A5F" w:rsidRPr="002630DE" w:rsidRDefault="00157A5F" w:rsidP="00157A5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У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расчетный показатель, применяемый для выравнивания бюджета муниципальной общеобразовательной организации до нормативной наполняемости класса,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CE02B2" w:rsidRPr="002630DE" w:rsidRDefault="00CE02B2" w:rsidP="00CE02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z - коэффициент, учитывающий расходы на финансовое обеспечение образовательной деятельности учащихся, осваивающих основные общеобразовательные программы и нуждающихся в длительном лечении в государственных, в том числе федеральных, медицинских организациях, расположенных в Нижегородской области, определяемый нормативным правовым актом органа исполнительной власти Нижегородской области, осуществляющего управление в сфере образования.</w:t>
      </w:r>
    </w:p>
    <w:p w:rsidR="00C93685" w:rsidRPr="00C93685" w:rsidRDefault="00CE02B2" w:rsidP="00C9368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V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комп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</w:t>
      </w:r>
      <w:r w:rsidR="00C93685" w:rsidRPr="00C93685">
        <w:rPr>
          <w:rFonts w:ascii="Times New Roman" w:hAnsi="Times New Roman" w:cs="Times New Roman"/>
          <w:sz w:val="28"/>
          <w:szCs w:val="28"/>
        </w:rPr>
        <w:t xml:space="preserve">объем дополнительных средств, передаваемый </w:t>
      </w:r>
      <w:r w:rsidR="00C93685">
        <w:rPr>
          <w:rFonts w:ascii="Times New Roman" w:hAnsi="Times New Roman" w:cs="Times New Roman"/>
          <w:sz w:val="28"/>
          <w:szCs w:val="28"/>
        </w:rPr>
        <w:t>i-ой муниципальной</w:t>
      </w:r>
      <w:r w:rsidR="00C93685" w:rsidRPr="00C93685">
        <w:rPr>
          <w:rFonts w:ascii="Times New Roman" w:hAnsi="Times New Roman" w:cs="Times New Roman"/>
          <w:sz w:val="28"/>
          <w:szCs w:val="28"/>
        </w:rPr>
        <w:t xml:space="preserve"> </w:t>
      </w:r>
      <w:r w:rsidR="00C93685">
        <w:rPr>
          <w:rFonts w:ascii="Times New Roman" w:hAnsi="Times New Roman" w:cs="Times New Roman"/>
          <w:sz w:val="28"/>
          <w:szCs w:val="28"/>
        </w:rPr>
        <w:t>малокомплектной образовательной организации и образовательной организации, расположенной в сельском населенном пункте и реализующей</w:t>
      </w:r>
      <w:r w:rsidR="00C93685" w:rsidRPr="00C93685">
        <w:rPr>
          <w:rFonts w:ascii="Times New Roman" w:hAnsi="Times New Roman" w:cs="Times New Roman"/>
          <w:sz w:val="28"/>
          <w:szCs w:val="28"/>
        </w:rPr>
        <w:t xml:space="preserve"> основные общеобразовательные программы, финансирование которых осуществляется независимо от количества обучающихся, необходимый сверх затрат, определяемых по нормативам финансового обеспечения образовательной деятельности, рассчитывается по следующей формуле:</w:t>
      </w:r>
    </w:p>
    <w:p w:rsidR="00955801" w:rsidRPr="002630DE" w:rsidRDefault="0066556E" w:rsidP="00013FA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2790F704" wp14:editId="7F610980">
            <wp:simplePos x="0" y="0"/>
            <wp:positionH relativeFrom="column">
              <wp:posOffset>-129540</wp:posOffset>
            </wp:positionH>
            <wp:positionV relativeFrom="paragraph">
              <wp:posOffset>133985</wp:posOffset>
            </wp:positionV>
            <wp:extent cx="6324600" cy="1009650"/>
            <wp:effectExtent l="19050" t="0" r="0" b="0"/>
            <wp:wrapTight wrapText="bothSides">
              <wp:wrapPolygon edited="0">
                <wp:start x="-65" y="0"/>
                <wp:lineTo x="-65" y="21192"/>
                <wp:lineTo x="21600" y="21192"/>
                <wp:lineTo x="21600" y="0"/>
                <wp:lineTo x="-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559" t="47304" r="20882"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801" w:rsidRPr="002630D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55801"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i - вид образовательных программ (образовательные программы начального общего образования, основного общего образования, среднего общего образования);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j - направленность (профиль) образовательных программ;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N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классов/классов-комплектов в малокомплектной образовательной организации, расположенной в сельском населенном пункте и реализующей основные общеобразовательные программы;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Ст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педi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педагогических ставок на класс в соответствии с видом образовательных программ;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пед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педагогическую нагрузку на 1 учителя;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прогнозная средняя заработная плата учителя на очередной финансовый год, определяемая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фот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соотношение фондов оплаты труда учителей и прочего персонала,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НФО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r/cij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 на 1 обучающегося в год;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У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r/cij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учащихся на очередной финансовый год, обучающихся по основным образовательным программам соответствующего вида и направленности (профиля) в малокомплектной образовательной организации, расположенной в сельском населенном пункте, за исключением обучающихся, находящихся на индивидуальном обучении на дому на основании медицинского заключения;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 xml:space="preserve">1,1 - коэффициент, учитывающий долю учебных и прочих расходов,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непосредственно связанных с образовательным процессом, в нормативе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образования;</w:t>
      </w:r>
    </w:p>
    <w:p w:rsidR="00955801" w:rsidRPr="002630DE" w:rsidRDefault="003C05B0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ДГ</m:t>
            </m:r>
          </m:sup>
        </m:sSubSup>
      </m:oMath>
      <w:r w:rsidR="00955801" w:rsidRPr="002630DE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t xml:space="preserve"> </w:t>
      </w:r>
      <w:r w:rsidR="00955801" w:rsidRPr="002630DE">
        <w:rPr>
          <w:rFonts w:ascii="Times New Roman" w:hAnsi="Times New Roman" w:cs="Times New Roman"/>
          <w:sz w:val="28"/>
          <w:szCs w:val="28"/>
        </w:rPr>
        <w:t>- объем средств, передаваемый бюджету i-ой муниципальной образовательной организации из областного бюджета на оплату труда и начисления на выплаты по оплате труда прочего персонала, участвующего в реализации основной общеобразовательной программы дошкольного образования в общеобразовательных организациях (дошкольные группы), рассчитывается по следующей формуле:</w:t>
      </w:r>
    </w:p>
    <w:p w:rsidR="00955801" w:rsidRPr="002630DE" w:rsidRDefault="00955801" w:rsidP="00955801">
      <w:pPr>
        <w:rPr>
          <w:sz w:val="28"/>
          <w:szCs w:val="28"/>
          <w:lang w:eastAsia="ru-RU"/>
        </w:rPr>
      </w:pPr>
    </w:p>
    <w:p w:rsidR="00955801" w:rsidRPr="002630DE" w:rsidRDefault="003C05B0" w:rsidP="00955801">
      <w:pPr>
        <w:tabs>
          <w:tab w:val="left" w:pos="4005"/>
        </w:tabs>
        <w:jc w:val="center"/>
        <w:rPr>
          <w:sz w:val="28"/>
          <w:szCs w:val="28"/>
          <w:lang w:eastAsia="ru-RU"/>
        </w:rPr>
      </w:pP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ДГ</m:t>
            </m:r>
          </m:sup>
        </m:sSubSup>
        <m:r>
          <w:rPr>
            <w:rFonts w:ascii="Cambria Math" w:eastAsia="Arial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e>
        </m:nary>
      </m:oMath>
      <w:r w:rsidR="00955801" w:rsidRPr="002630DE">
        <w:rPr>
          <w:sz w:val="28"/>
          <w:szCs w:val="28"/>
        </w:rPr>
        <w:t xml:space="preserve"> *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="00955801" w:rsidRPr="002630DE">
        <w:rPr>
          <w:sz w:val="28"/>
          <w:szCs w:val="28"/>
        </w:rPr>
        <w:t xml:space="preserve"> * 12 *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955801" w:rsidRPr="002630DE">
        <w:rPr>
          <w:sz w:val="28"/>
          <w:szCs w:val="28"/>
        </w:rPr>
        <w:t xml:space="preserve">, </w:t>
      </w:r>
    </w:p>
    <w:p w:rsidR="00955801" w:rsidRPr="002630DE" w:rsidRDefault="00955801" w:rsidP="009558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Ст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прочего персонала, участвующего в реализации основной общеобразовательной программы дошкольного образования, по k-й должности;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средний размер заработной платы по k-й должности прочего персонала, участвующего в реализации основной общеобразовательной программы дошкольного образования,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955801" w:rsidRPr="002630DE" w:rsidRDefault="00955801" w:rsidP="0095580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F509C4" w:rsidRPr="009E14C2" w:rsidRDefault="00955801" w:rsidP="009E14C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Федерации.</w:t>
      </w:r>
    </w:p>
    <w:p w:rsidR="00F509C4" w:rsidRPr="002630DE" w:rsidRDefault="00F509C4" w:rsidP="00F509C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3.2. Объем субвенции, передаваемой бюджету i-ой муниципальной образовательной организации из областного бюджета на финансовое обеспечение реализации адаптированных образовательных программ и общеобразовательных программ с созданием специальных условий в муниципальных общеобразовательных организациях (специальных коррекционных учреждениях) (S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оо/спец-кор</w:t>
      </w:r>
      <w:r w:rsidRPr="002630DE">
        <w:rPr>
          <w:rFonts w:ascii="Times New Roman" w:hAnsi="Times New Roman" w:cs="Times New Roman"/>
          <w:sz w:val="28"/>
          <w:szCs w:val="28"/>
        </w:rPr>
        <w:t>), рассчитывается по следующей формуле:</w:t>
      </w:r>
    </w:p>
    <w:p w:rsidR="003802EA" w:rsidRPr="002630DE" w:rsidRDefault="006631FD" w:rsidP="00F509C4">
      <w:pPr>
        <w:ind w:firstLine="708"/>
        <w:rPr>
          <w:sz w:val="28"/>
          <w:szCs w:val="28"/>
          <w:lang w:eastAsia="ru-RU"/>
        </w:rPr>
      </w:pPr>
      <w:r w:rsidRPr="002630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109855</wp:posOffset>
            </wp:positionV>
            <wp:extent cx="4829175" cy="1371600"/>
            <wp:effectExtent l="19050" t="0" r="9525" b="0"/>
            <wp:wrapTight wrapText="bothSides">
              <wp:wrapPolygon edited="0">
                <wp:start x="-85" y="0"/>
                <wp:lineTo x="-85" y="21300"/>
                <wp:lineTo x="21643" y="21300"/>
                <wp:lineTo x="21643" y="0"/>
                <wp:lineTo x="-8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677" t="54167" r="28529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EA" w:rsidRPr="002630DE" w:rsidRDefault="003802EA" w:rsidP="003802EA">
      <w:pPr>
        <w:rPr>
          <w:sz w:val="28"/>
          <w:szCs w:val="28"/>
          <w:lang w:eastAsia="ru-RU"/>
        </w:rPr>
      </w:pPr>
    </w:p>
    <w:p w:rsidR="003802EA" w:rsidRPr="002630DE" w:rsidRDefault="003802EA" w:rsidP="003802EA">
      <w:pPr>
        <w:rPr>
          <w:sz w:val="28"/>
          <w:szCs w:val="28"/>
          <w:lang w:eastAsia="ru-RU"/>
        </w:rPr>
      </w:pPr>
    </w:p>
    <w:p w:rsidR="003802EA" w:rsidRPr="002630DE" w:rsidRDefault="003802EA" w:rsidP="003802EA">
      <w:pPr>
        <w:tabs>
          <w:tab w:val="left" w:pos="1155"/>
        </w:tabs>
        <w:rPr>
          <w:sz w:val="28"/>
          <w:szCs w:val="28"/>
          <w:lang w:eastAsia="ru-RU"/>
        </w:rPr>
      </w:pPr>
    </w:p>
    <w:p w:rsidR="003802EA" w:rsidRPr="002630DE" w:rsidRDefault="003802EA" w:rsidP="003802EA">
      <w:pPr>
        <w:tabs>
          <w:tab w:val="left" w:pos="1155"/>
        </w:tabs>
        <w:rPr>
          <w:sz w:val="28"/>
          <w:szCs w:val="28"/>
          <w:lang w:eastAsia="ru-RU"/>
        </w:rPr>
      </w:pPr>
    </w:p>
    <w:p w:rsidR="003802EA" w:rsidRPr="002630DE" w:rsidRDefault="003802EA" w:rsidP="003802EA">
      <w:pPr>
        <w:tabs>
          <w:tab w:val="left" w:pos="1155"/>
        </w:tabs>
        <w:rPr>
          <w:sz w:val="28"/>
          <w:szCs w:val="28"/>
          <w:lang w:eastAsia="ru-RU"/>
        </w:rPr>
      </w:pPr>
    </w:p>
    <w:p w:rsidR="00161266" w:rsidRPr="002630DE" w:rsidRDefault="00161266" w:rsidP="008C639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61266" w:rsidRPr="002630DE" w:rsidRDefault="00161266" w:rsidP="009E14C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802EA" w:rsidRPr="002630DE" w:rsidRDefault="003802EA" w:rsidP="003802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3802EA" w:rsidRPr="002630DE" w:rsidRDefault="003802EA" w:rsidP="003802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НФО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норматив финансового обеспечения образовательной деятельности в рамках реализации федеральных государственных образовательных стандартов общего образования в муниципальных общеобразовательных организациях на </w:t>
      </w:r>
      <w:r w:rsidRPr="002630DE">
        <w:rPr>
          <w:rFonts w:ascii="Times New Roman" w:hAnsi="Times New Roman" w:cs="Times New Roman"/>
          <w:sz w:val="28"/>
          <w:szCs w:val="28"/>
        </w:rPr>
        <w:lastRenderedPageBreak/>
        <w:t>одного обучающегося в год в городской (сельской) местности;</w:t>
      </w:r>
    </w:p>
    <w:p w:rsidR="003802EA" w:rsidRPr="002630DE" w:rsidRDefault="003802EA" w:rsidP="003802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i - вид образовательных программ (образовательные программы дошкольного образования, начального общего образования, основного общего образования, среднего общего образования, адаптированные образовательные программы);</w:t>
      </w:r>
    </w:p>
    <w:p w:rsidR="003802EA" w:rsidRPr="002630DE" w:rsidRDefault="003802EA" w:rsidP="003802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j - направленность (профиль) образовательных программ;</w:t>
      </w:r>
    </w:p>
    <w:p w:rsidR="003802EA" w:rsidRPr="002630DE" w:rsidRDefault="003802EA" w:rsidP="003802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У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учащихся на очередной финансовый год, обучающихся по образовательным программам соответствующего вида и направленности (профиля);</w:t>
      </w:r>
    </w:p>
    <w:p w:rsidR="003802EA" w:rsidRPr="002630DE" w:rsidRDefault="003802EA" w:rsidP="003802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Квн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r-с/с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 выравнивания норматива финансового обеспечения в зависимости от наполняемости классов рассчитывается по следующей формуле:</w:t>
      </w:r>
    </w:p>
    <w:p w:rsidR="0059046D" w:rsidRPr="002630DE" w:rsidRDefault="0059046D" w:rsidP="003802EA">
      <w:pPr>
        <w:tabs>
          <w:tab w:val="left" w:pos="1155"/>
        </w:tabs>
        <w:rPr>
          <w:sz w:val="28"/>
          <w:szCs w:val="28"/>
          <w:lang w:eastAsia="ru-RU"/>
        </w:rPr>
      </w:pPr>
    </w:p>
    <w:p w:rsidR="0059046D" w:rsidRPr="002630DE" w:rsidRDefault="0059046D" w:rsidP="0059046D">
      <w:pPr>
        <w:rPr>
          <w:sz w:val="28"/>
          <w:szCs w:val="28"/>
          <w:lang w:eastAsia="ru-RU"/>
        </w:rPr>
      </w:pPr>
    </w:p>
    <w:p w:rsidR="0059046D" w:rsidRPr="002630DE" w:rsidRDefault="0059046D" w:rsidP="0059046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630DE">
        <w:rPr>
          <w:noProof/>
          <w:position w:val="-26"/>
          <w:sz w:val="28"/>
          <w:szCs w:val="28"/>
          <w:lang w:eastAsia="ru-RU"/>
        </w:rPr>
        <w:t xml:space="preserve">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 вн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-ск</m:t>
            </m:r>
          </m:sub>
        </m:sSub>
      </m:oMath>
      <w:r w:rsidRPr="00013FA4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НН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Уф</m:t>
            </m:r>
          </m:den>
        </m:f>
      </m:oMath>
      <w:r w:rsidRPr="002630DE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59046D" w:rsidRPr="002630DE" w:rsidRDefault="0059046D" w:rsidP="009E14C2">
      <w:pPr>
        <w:pStyle w:val="ConsPlusNormal"/>
        <w:ind w:firstLine="0"/>
        <w:rPr>
          <w:sz w:val="28"/>
          <w:szCs w:val="28"/>
        </w:rPr>
      </w:pPr>
    </w:p>
    <w:p w:rsidR="0059046D" w:rsidRPr="002630DE" w:rsidRDefault="0059046D" w:rsidP="005904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59046D" w:rsidRPr="002630DE" w:rsidRDefault="0059046D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НН - нормативная наполняемость классов;</w:t>
      </w:r>
    </w:p>
    <w:p w:rsidR="0059046D" w:rsidRPr="002630DE" w:rsidRDefault="0059046D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У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расчетный показатель, применяемый для выравнивания бюджета муниципальной общеобразовательной организации, до нормативной наполняемости класса,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59046D" w:rsidRPr="002630DE" w:rsidRDefault="003C05B0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ck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восп</m:t>
            </m:r>
          </m:sup>
        </m:sSubSup>
      </m:oMath>
      <w:r w:rsidR="00B94F3E" w:rsidRPr="00013FA4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t xml:space="preserve"> </w:t>
      </w:r>
      <w:r w:rsidR="0059046D" w:rsidRPr="002630DE">
        <w:rPr>
          <w:rFonts w:ascii="Times New Roman" w:hAnsi="Times New Roman" w:cs="Times New Roman"/>
          <w:sz w:val="28"/>
          <w:szCs w:val="28"/>
        </w:rPr>
        <w:t>- прогнозное среднегодовое количество обучающихся с ограниченными возможностями здоро</w:t>
      </w:r>
      <w:r w:rsidR="00B94F3E" w:rsidRPr="002630DE">
        <w:rPr>
          <w:rFonts w:ascii="Times New Roman" w:hAnsi="Times New Roman" w:cs="Times New Roman"/>
          <w:sz w:val="28"/>
          <w:szCs w:val="28"/>
        </w:rPr>
        <w:t>вья, проживающих в муниципальной общеобразовательной организации</w:t>
      </w:r>
      <w:r w:rsidR="0059046D" w:rsidRPr="002630DE">
        <w:rPr>
          <w:rFonts w:ascii="Times New Roman" w:hAnsi="Times New Roman" w:cs="Times New Roman"/>
          <w:sz w:val="28"/>
          <w:szCs w:val="28"/>
        </w:rPr>
        <w:t>, на очередной финансовый год;</w:t>
      </w:r>
    </w:p>
    <w:p w:rsidR="0059046D" w:rsidRPr="002630DE" w:rsidRDefault="003C05B0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ck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p>
        </m:sSubSup>
      </m:oMath>
      <w:r w:rsidR="00B94F3E" w:rsidRPr="002630DE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t xml:space="preserve"> </w:t>
      </w:r>
      <w:r w:rsidR="0059046D" w:rsidRPr="002630DE">
        <w:rPr>
          <w:rFonts w:ascii="Times New Roman" w:hAnsi="Times New Roman" w:cs="Times New Roman"/>
          <w:sz w:val="28"/>
          <w:szCs w:val="28"/>
        </w:rPr>
        <w:t xml:space="preserve"> - прогнозное среднегодовое количество детей-сирот и детей, оставшихся без попечения родите</w:t>
      </w:r>
      <w:r w:rsidR="00B94F3E" w:rsidRPr="002630DE">
        <w:rPr>
          <w:rFonts w:ascii="Times New Roman" w:hAnsi="Times New Roman" w:cs="Times New Roman"/>
          <w:sz w:val="28"/>
          <w:szCs w:val="28"/>
        </w:rPr>
        <w:t>лей, проживающих в муниципальной общеобразовательной</w:t>
      </w:r>
      <w:r w:rsidR="0059046D" w:rsidRPr="002630DE">
        <w:rPr>
          <w:rFonts w:ascii="Times New Roman" w:hAnsi="Times New Roman" w:cs="Times New Roman"/>
          <w:sz w:val="28"/>
          <w:szCs w:val="28"/>
        </w:rPr>
        <w:t xml:space="preserve"> орг</w:t>
      </w:r>
      <w:r w:rsidR="00B94F3E" w:rsidRPr="002630DE">
        <w:rPr>
          <w:rFonts w:ascii="Times New Roman" w:hAnsi="Times New Roman" w:cs="Times New Roman"/>
          <w:sz w:val="28"/>
          <w:szCs w:val="28"/>
        </w:rPr>
        <w:t>анизации</w:t>
      </w:r>
      <w:r w:rsidR="0059046D" w:rsidRPr="002630DE">
        <w:rPr>
          <w:rFonts w:ascii="Times New Roman" w:hAnsi="Times New Roman" w:cs="Times New Roman"/>
          <w:sz w:val="28"/>
          <w:szCs w:val="28"/>
        </w:rPr>
        <w:t>, на очередной финансовый год;</w:t>
      </w:r>
    </w:p>
    <w:p w:rsidR="0059046D" w:rsidRPr="002630DE" w:rsidRDefault="0059046D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0,5 - коэффициент, учитывающий дополнительные расходы на полное государственное обеспечение (обеспечение питанием, одеждой, обувью, мягким и жестким инвентарем) обучающихся с ограниченными возможностями здоровья, проживающих в организации, осуществляющей образовательную деятельность;</w:t>
      </w:r>
    </w:p>
    <w:p w:rsidR="0059046D" w:rsidRPr="002630DE" w:rsidRDefault="0059046D" w:rsidP="0059046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1 - коэффициент, учитывающий дополнительные расходы на полное государственное обеспечение детей-сирот и детей, оставшихся без попечения родителей.</w:t>
      </w:r>
    </w:p>
    <w:p w:rsidR="00CD64F1" w:rsidRDefault="003C05B0" w:rsidP="008C63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ДГ</m:t>
            </m:r>
          </m:sup>
        </m:sSubSup>
      </m:oMath>
      <w:r w:rsidR="00CD64F1" w:rsidRPr="002630DE">
        <w:rPr>
          <w:rFonts w:ascii="Times New Roman" w:hAnsi="Times New Roman" w:cs="Times New Roman"/>
          <w:sz w:val="28"/>
          <w:szCs w:val="28"/>
        </w:rPr>
        <w:t xml:space="preserve"> - объем средств, передаваемый бюджету i-ой муниципальной образовательной организации из областного бюджета на оплату труда и начисления на выплаты по оплате труда прочего персонала, участвующего в реализации основной общеобразовательной программы дошкольного образования </w:t>
      </w:r>
      <w:r w:rsidR="00CD64F1" w:rsidRPr="002630DE">
        <w:rPr>
          <w:rFonts w:ascii="Times New Roman" w:hAnsi="Times New Roman" w:cs="Times New Roman"/>
          <w:sz w:val="28"/>
          <w:szCs w:val="28"/>
        </w:rPr>
        <w:lastRenderedPageBreak/>
        <w:t>в муниципальных общеобразовательных организациях (дошкольные группы), рассчитывается по следующей формуле:</w:t>
      </w:r>
    </w:p>
    <w:p w:rsidR="008C6395" w:rsidRPr="002630DE" w:rsidRDefault="008C6395" w:rsidP="008C63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64F1" w:rsidRPr="002630DE" w:rsidRDefault="003C05B0" w:rsidP="009E14C2">
      <w:pPr>
        <w:tabs>
          <w:tab w:val="left" w:pos="4005"/>
        </w:tabs>
        <w:jc w:val="center"/>
        <w:rPr>
          <w:sz w:val="28"/>
          <w:szCs w:val="28"/>
          <w:lang w:eastAsia="ru-RU"/>
        </w:rPr>
      </w:pPr>
      <m:oMath>
        <m:sSubSup>
          <m:sSubSup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проч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ДГ</m:t>
            </m:r>
          </m:sup>
        </m:sSubSup>
        <m:r>
          <w:rPr>
            <w:rFonts w:ascii="Cambria Math" w:eastAsia="Arial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e>
        </m:nary>
      </m:oMath>
      <w:r w:rsidR="00CD64F1" w:rsidRPr="002630DE">
        <w:rPr>
          <w:sz w:val="28"/>
          <w:szCs w:val="28"/>
        </w:rPr>
        <w:t xml:space="preserve"> *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="00CD64F1" w:rsidRPr="002630DE">
        <w:rPr>
          <w:sz w:val="28"/>
          <w:szCs w:val="28"/>
        </w:rPr>
        <w:t xml:space="preserve"> * 12 *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CD64F1" w:rsidRPr="002630DE">
        <w:rPr>
          <w:sz w:val="28"/>
          <w:szCs w:val="28"/>
        </w:rPr>
        <w:t xml:space="preserve">, </w:t>
      </w:r>
    </w:p>
    <w:p w:rsidR="00CD64F1" w:rsidRPr="002630DE" w:rsidRDefault="00CD64F1" w:rsidP="00CD64F1">
      <w:pPr>
        <w:rPr>
          <w:sz w:val="28"/>
          <w:szCs w:val="28"/>
          <w:lang w:eastAsia="ru-RU"/>
        </w:rPr>
      </w:pPr>
    </w:p>
    <w:p w:rsidR="00CD64F1" w:rsidRPr="002630DE" w:rsidRDefault="00CD64F1" w:rsidP="00CD64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630DE">
        <w:rPr>
          <w:rFonts w:ascii="Times New Roman" w:hAnsi="Times New Roman" w:cs="Times New Roman"/>
          <w:sz w:val="28"/>
          <w:szCs w:val="28"/>
        </w:rPr>
        <w:t>где:</w:t>
      </w:r>
    </w:p>
    <w:p w:rsidR="00CD64F1" w:rsidRPr="002630DE" w:rsidRDefault="00CD64F1" w:rsidP="00CD64F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Ст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количество штатных единиц прочего персонала, участвующего в реализации основной общеобразовательной программы дошкольного образования, по k-й должности;</w:t>
      </w:r>
    </w:p>
    <w:p w:rsidR="00CD64F1" w:rsidRPr="002630DE" w:rsidRDefault="00CD64F1" w:rsidP="00CD64F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ЗП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средний размер заработной платы по k-й должности прочего персонала, участвующего в реализации основной общеобразовательной программы дошкольного образования, определяемый нормативным правовым актом органа исполнительной власти Нижегородской области, осуществляющего управление в сфере образования;</w:t>
      </w:r>
    </w:p>
    <w:p w:rsidR="00CD64F1" w:rsidRPr="002630DE" w:rsidRDefault="00CD64F1" w:rsidP="00CD64F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12 - количество месяцев в календарном году;</w:t>
      </w:r>
    </w:p>
    <w:p w:rsidR="00CD64F1" w:rsidRDefault="00CD64F1" w:rsidP="00CD64F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30DE">
        <w:rPr>
          <w:rFonts w:ascii="Times New Roman" w:hAnsi="Times New Roman" w:cs="Times New Roman"/>
          <w:sz w:val="28"/>
          <w:szCs w:val="28"/>
        </w:rPr>
        <w:t>К</w:t>
      </w:r>
      <w:r w:rsidRPr="002630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630DE">
        <w:rPr>
          <w:rFonts w:ascii="Times New Roman" w:hAnsi="Times New Roman" w:cs="Times New Roman"/>
          <w:sz w:val="28"/>
          <w:szCs w:val="28"/>
        </w:rPr>
        <w:t xml:space="preserve"> - коэффициент, учитывающий страховые взносы в государственные внебюджетные фонды Российской Федерации.</w:t>
      </w:r>
    </w:p>
    <w:p w:rsidR="00F36EA2" w:rsidRPr="007425BD" w:rsidRDefault="007425BD" w:rsidP="008C6395">
      <w:pPr>
        <w:pStyle w:val="ConsPlusNormal"/>
        <w:numPr>
          <w:ilvl w:val="0"/>
          <w:numId w:val="7"/>
        </w:numPr>
        <w:tabs>
          <w:tab w:val="left" w:pos="900"/>
          <w:tab w:val="left" w:pos="993"/>
        </w:tabs>
        <w:spacing w:before="220"/>
        <w:ind w:left="0" w:firstLine="567"/>
        <w:jc w:val="both"/>
      </w:pPr>
      <w:r w:rsidRPr="00F36EA2">
        <w:rPr>
          <w:rFonts w:ascii="Times New Roman" w:hAnsi="Times New Roman" w:cs="Times New Roman"/>
          <w:sz w:val="28"/>
          <w:szCs w:val="28"/>
        </w:rPr>
        <w:t>В целях оптимального</w:t>
      </w:r>
      <w:r w:rsidR="008C6395">
        <w:rPr>
          <w:rFonts w:ascii="Times New Roman" w:hAnsi="Times New Roman" w:cs="Times New Roman"/>
          <w:sz w:val="28"/>
          <w:szCs w:val="28"/>
        </w:rPr>
        <w:t xml:space="preserve"> распределения средств субвенций</w:t>
      </w:r>
      <w:r w:rsidRPr="00F36EA2">
        <w:rPr>
          <w:rFonts w:ascii="Times New Roman" w:hAnsi="Times New Roman" w:cs="Times New Roman"/>
          <w:sz w:val="28"/>
          <w:szCs w:val="28"/>
        </w:rPr>
        <w:t xml:space="preserve"> между муниципальными общеобразовательными и дошкольными образовательными организациями, создания благоприятной социально-экономической ситуации в сфере общего и дошкольного образования, а также бесперебойного и эффективного функционирования учреждений общего и дошкольного образова</w:t>
      </w:r>
      <w:r w:rsidR="008C6395">
        <w:rPr>
          <w:rFonts w:ascii="Times New Roman" w:hAnsi="Times New Roman" w:cs="Times New Roman"/>
          <w:sz w:val="28"/>
          <w:szCs w:val="28"/>
        </w:rPr>
        <w:t>ния района</w:t>
      </w:r>
      <w:r w:rsidR="00F36EA2" w:rsidRPr="00F36EA2">
        <w:rPr>
          <w:rFonts w:ascii="Times New Roman" w:hAnsi="Times New Roman" w:cs="Times New Roman"/>
          <w:sz w:val="28"/>
          <w:szCs w:val="28"/>
        </w:rPr>
        <w:t xml:space="preserve"> устанавливается дополнительный </w:t>
      </w:r>
      <w:r w:rsidRPr="00F36EA2">
        <w:rPr>
          <w:rFonts w:ascii="Times New Roman" w:hAnsi="Times New Roman" w:cs="Times New Roman"/>
          <w:sz w:val="28"/>
          <w:szCs w:val="28"/>
        </w:rPr>
        <w:t>корректирующий коэффициент</w:t>
      </w:r>
      <w:r w:rsidR="00F36EA2" w:rsidRPr="00F36EA2">
        <w:rPr>
          <w:rFonts w:ascii="Times New Roman" w:hAnsi="Times New Roman" w:cs="Times New Roman"/>
          <w:sz w:val="28"/>
          <w:szCs w:val="28"/>
        </w:rPr>
        <w:t>, который ежегодно утверждается приказом управления образования и молодежной политики администрации Большемурашкинского муниципального района</w:t>
      </w:r>
      <w:r w:rsidR="00F36EA2">
        <w:rPr>
          <w:rFonts w:ascii="Times New Roman" w:hAnsi="Times New Roman" w:cs="Times New Roman"/>
          <w:sz w:val="28"/>
          <w:szCs w:val="28"/>
        </w:rPr>
        <w:t xml:space="preserve"> и применяется к общему объему средств субвенции, рассчитанному </w:t>
      </w:r>
      <w:r w:rsidR="00E33E8E">
        <w:rPr>
          <w:rFonts w:ascii="Times New Roman" w:hAnsi="Times New Roman" w:cs="Times New Roman"/>
          <w:sz w:val="28"/>
          <w:szCs w:val="28"/>
        </w:rPr>
        <w:t xml:space="preserve">в соответствии с данной Методикой </w:t>
      </w:r>
      <w:r w:rsidR="00F36EA2">
        <w:rPr>
          <w:rFonts w:ascii="Times New Roman" w:hAnsi="Times New Roman" w:cs="Times New Roman"/>
          <w:sz w:val="28"/>
          <w:szCs w:val="28"/>
        </w:rPr>
        <w:t>на конкретную муниципальную общеобразовательную/дошкольную организацию.</w:t>
      </w:r>
    </w:p>
    <w:sectPr w:rsidR="00F36EA2" w:rsidRPr="007425BD" w:rsidSect="00013FA4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5B0" w:rsidRDefault="003C05B0" w:rsidP="003802EA">
      <w:r>
        <w:separator/>
      </w:r>
    </w:p>
  </w:endnote>
  <w:endnote w:type="continuationSeparator" w:id="0">
    <w:p w:rsidR="003C05B0" w:rsidRDefault="003C05B0" w:rsidP="00380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5B0" w:rsidRDefault="003C05B0" w:rsidP="003802EA">
      <w:r>
        <w:separator/>
      </w:r>
    </w:p>
  </w:footnote>
  <w:footnote w:type="continuationSeparator" w:id="0">
    <w:p w:rsidR="003C05B0" w:rsidRDefault="003C05B0" w:rsidP="00380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─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─"/>
      <w:lvlJc w:val="left"/>
      <w:pPr>
        <w:tabs>
          <w:tab w:val="num" w:pos="1380"/>
        </w:tabs>
        <w:ind w:left="138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─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B6E2692"/>
    <w:multiLevelType w:val="multilevel"/>
    <w:tmpl w:val="5DAAB7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>
    <w:nsid w:val="25BD6CE3"/>
    <w:multiLevelType w:val="hybridMultilevel"/>
    <w:tmpl w:val="1B62C81C"/>
    <w:lvl w:ilvl="0" w:tplc="398AC0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8622D"/>
    <w:multiLevelType w:val="hybridMultilevel"/>
    <w:tmpl w:val="29F05C8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40DF766F"/>
    <w:multiLevelType w:val="hybridMultilevel"/>
    <w:tmpl w:val="863AE6AA"/>
    <w:lvl w:ilvl="0" w:tplc="3BA2FE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20EF1"/>
    <w:multiLevelType w:val="hybridMultilevel"/>
    <w:tmpl w:val="6E38E8CC"/>
    <w:lvl w:ilvl="0" w:tplc="525C1C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13CDE"/>
    <w:multiLevelType w:val="hybridMultilevel"/>
    <w:tmpl w:val="6F98B5EA"/>
    <w:lvl w:ilvl="0" w:tplc="41AE0A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3384A"/>
    <w:multiLevelType w:val="hybridMultilevel"/>
    <w:tmpl w:val="6F98B5EA"/>
    <w:lvl w:ilvl="0" w:tplc="41AE0A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309EF"/>
    <w:multiLevelType w:val="hybridMultilevel"/>
    <w:tmpl w:val="30661A22"/>
    <w:lvl w:ilvl="0" w:tplc="D7764BC4">
      <w:start w:val="1"/>
      <w:numFmt w:val="lowerRoman"/>
      <w:lvlText w:val="%1-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D0F4C68"/>
    <w:multiLevelType w:val="hybridMultilevel"/>
    <w:tmpl w:val="3474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41E3F"/>
    <w:multiLevelType w:val="hybridMultilevel"/>
    <w:tmpl w:val="FDE863E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6972163F"/>
    <w:multiLevelType w:val="multilevel"/>
    <w:tmpl w:val="75B88D6C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6">
    <w:nsid w:val="6EE35543"/>
    <w:multiLevelType w:val="hybridMultilevel"/>
    <w:tmpl w:val="6B02B4BE"/>
    <w:lvl w:ilvl="0" w:tplc="AFCCB7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A6E42"/>
    <w:multiLevelType w:val="hybridMultilevel"/>
    <w:tmpl w:val="4B6A7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8813F5"/>
    <w:multiLevelType w:val="hybridMultilevel"/>
    <w:tmpl w:val="27569B5E"/>
    <w:lvl w:ilvl="0" w:tplc="41DCF3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275346D"/>
    <w:multiLevelType w:val="hybridMultilevel"/>
    <w:tmpl w:val="DF36A524"/>
    <w:lvl w:ilvl="0" w:tplc="BCD81C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75B45225"/>
    <w:multiLevelType w:val="hybridMultilevel"/>
    <w:tmpl w:val="75A6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919B5"/>
    <w:multiLevelType w:val="hybridMultilevel"/>
    <w:tmpl w:val="0E183510"/>
    <w:lvl w:ilvl="0" w:tplc="1FBAA8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74155"/>
    <w:multiLevelType w:val="hybridMultilevel"/>
    <w:tmpl w:val="D77AF4F6"/>
    <w:lvl w:ilvl="0" w:tplc="38B03864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16"/>
  </w:num>
  <w:num w:numId="7">
    <w:abstractNumId w:val="15"/>
  </w:num>
  <w:num w:numId="8">
    <w:abstractNumId w:val="8"/>
  </w:num>
  <w:num w:numId="9">
    <w:abstractNumId w:val="9"/>
  </w:num>
  <w:num w:numId="10">
    <w:abstractNumId w:val="17"/>
  </w:num>
  <w:num w:numId="11">
    <w:abstractNumId w:val="7"/>
  </w:num>
  <w:num w:numId="12">
    <w:abstractNumId w:val="21"/>
  </w:num>
  <w:num w:numId="13">
    <w:abstractNumId w:val="10"/>
  </w:num>
  <w:num w:numId="14">
    <w:abstractNumId w:val="13"/>
  </w:num>
  <w:num w:numId="15">
    <w:abstractNumId w:val="11"/>
  </w:num>
  <w:num w:numId="16">
    <w:abstractNumId w:val="14"/>
  </w:num>
  <w:num w:numId="17">
    <w:abstractNumId w:val="22"/>
  </w:num>
  <w:num w:numId="18">
    <w:abstractNumId w:val="6"/>
  </w:num>
  <w:num w:numId="19">
    <w:abstractNumId w:val="5"/>
  </w:num>
  <w:num w:numId="20">
    <w:abstractNumId w:val="12"/>
  </w:num>
  <w:num w:numId="21">
    <w:abstractNumId w:val="19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E9E"/>
    <w:rsid w:val="0000342F"/>
    <w:rsid w:val="00004E24"/>
    <w:rsid w:val="00013FA4"/>
    <w:rsid w:val="00022D7B"/>
    <w:rsid w:val="00023F57"/>
    <w:rsid w:val="00034B4F"/>
    <w:rsid w:val="000431A5"/>
    <w:rsid w:val="00043E66"/>
    <w:rsid w:val="00053579"/>
    <w:rsid w:val="00053D45"/>
    <w:rsid w:val="00056E24"/>
    <w:rsid w:val="000722CC"/>
    <w:rsid w:val="00075A16"/>
    <w:rsid w:val="0008259B"/>
    <w:rsid w:val="00085697"/>
    <w:rsid w:val="00092242"/>
    <w:rsid w:val="00095B65"/>
    <w:rsid w:val="000B2537"/>
    <w:rsid w:val="000B615E"/>
    <w:rsid w:val="000C19F0"/>
    <w:rsid w:val="000C628E"/>
    <w:rsid w:val="000E1636"/>
    <w:rsid w:val="000E188A"/>
    <w:rsid w:val="000E77C7"/>
    <w:rsid w:val="001058EE"/>
    <w:rsid w:val="00117B1D"/>
    <w:rsid w:val="0012486D"/>
    <w:rsid w:val="00131E7E"/>
    <w:rsid w:val="001520B2"/>
    <w:rsid w:val="0015281F"/>
    <w:rsid w:val="00157A5F"/>
    <w:rsid w:val="00161266"/>
    <w:rsid w:val="00165986"/>
    <w:rsid w:val="00166463"/>
    <w:rsid w:val="00167121"/>
    <w:rsid w:val="00185E94"/>
    <w:rsid w:val="001911DB"/>
    <w:rsid w:val="00192893"/>
    <w:rsid w:val="001A5843"/>
    <w:rsid w:val="001B2866"/>
    <w:rsid w:val="001B4BD6"/>
    <w:rsid w:val="001B6D46"/>
    <w:rsid w:val="001F469A"/>
    <w:rsid w:val="001F78CB"/>
    <w:rsid w:val="00207B34"/>
    <w:rsid w:val="00216348"/>
    <w:rsid w:val="00216CD9"/>
    <w:rsid w:val="0022215D"/>
    <w:rsid w:val="0022272C"/>
    <w:rsid w:val="00227492"/>
    <w:rsid w:val="0023166A"/>
    <w:rsid w:val="002421EE"/>
    <w:rsid w:val="002630DE"/>
    <w:rsid w:val="00276F5E"/>
    <w:rsid w:val="00284410"/>
    <w:rsid w:val="00291B55"/>
    <w:rsid w:val="002A2CB1"/>
    <w:rsid w:val="002A691B"/>
    <w:rsid w:val="002B121B"/>
    <w:rsid w:val="002B249A"/>
    <w:rsid w:val="002B5D6D"/>
    <w:rsid w:val="002C66F9"/>
    <w:rsid w:val="002D0CB3"/>
    <w:rsid w:val="002D5DEC"/>
    <w:rsid w:val="002E30A7"/>
    <w:rsid w:val="002F1F3A"/>
    <w:rsid w:val="002F2E7B"/>
    <w:rsid w:val="002F6FE0"/>
    <w:rsid w:val="00302618"/>
    <w:rsid w:val="00311FE6"/>
    <w:rsid w:val="003330B2"/>
    <w:rsid w:val="00340B95"/>
    <w:rsid w:val="003436D5"/>
    <w:rsid w:val="00344C0F"/>
    <w:rsid w:val="00344CA4"/>
    <w:rsid w:val="00347493"/>
    <w:rsid w:val="003478E9"/>
    <w:rsid w:val="003518F7"/>
    <w:rsid w:val="003539BA"/>
    <w:rsid w:val="00353F8F"/>
    <w:rsid w:val="003642E7"/>
    <w:rsid w:val="00370022"/>
    <w:rsid w:val="003802EA"/>
    <w:rsid w:val="00382714"/>
    <w:rsid w:val="00396416"/>
    <w:rsid w:val="003B2084"/>
    <w:rsid w:val="003B2F6A"/>
    <w:rsid w:val="003B4F55"/>
    <w:rsid w:val="003C05B0"/>
    <w:rsid w:val="003C1408"/>
    <w:rsid w:val="003C24B5"/>
    <w:rsid w:val="003C3DD6"/>
    <w:rsid w:val="003C5950"/>
    <w:rsid w:val="003D7436"/>
    <w:rsid w:val="003E3FB1"/>
    <w:rsid w:val="003F449D"/>
    <w:rsid w:val="00413651"/>
    <w:rsid w:val="00431B5E"/>
    <w:rsid w:val="00431B6D"/>
    <w:rsid w:val="00433751"/>
    <w:rsid w:val="00434DF1"/>
    <w:rsid w:val="00444174"/>
    <w:rsid w:val="00446E4A"/>
    <w:rsid w:val="0045161A"/>
    <w:rsid w:val="00452E1D"/>
    <w:rsid w:val="0047413F"/>
    <w:rsid w:val="004748C9"/>
    <w:rsid w:val="0048023F"/>
    <w:rsid w:val="004A005C"/>
    <w:rsid w:val="004B33B5"/>
    <w:rsid w:val="004B49A8"/>
    <w:rsid w:val="004C2A6A"/>
    <w:rsid w:val="004C634D"/>
    <w:rsid w:val="004D1735"/>
    <w:rsid w:val="004E4872"/>
    <w:rsid w:val="004E69BB"/>
    <w:rsid w:val="004E6B6B"/>
    <w:rsid w:val="004E6CA8"/>
    <w:rsid w:val="004F2F91"/>
    <w:rsid w:val="00503887"/>
    <w:rsid w:val="00527350"/>
    <w:rsid w:val="005410C8"/>
    <w:rsid w:val="00552049"/>
    <w:rsid w:val="00555DBD"/>
    <w:rsid w:val="00556AD6"/>
    <w:rsid w:val="00572253"/>
    <w:rsid w:val="005767DE"/>
    <w:rsid w:val="00580412"/>
    <w:rsid w:val="0059046D"/>
    <w:rsid w:val="00590D8C"/>
    <w:rsid w:val="005931DA"/>
    <w:rsid w:val="0059414D"/>
    <w:rsid w:val="005A6E78"/>
    <w:rsid w:val="005D243B"/>
    <w:rsid w:val="005D36CD"/>
    <w:rsid w:val="005E76E3"/>
    <w:rsid w:val="005F1355"/>
    <w:rsid w:val="005F1ED5"/>
    <w:rsid w:val="00610B05"/>
    <w:rsid w:val="0061600A"/>
    <w:rsid w:val="00616787"/>
    <w:rsid w:val="00621DAE"/>
    <w:rsid w:val="00623853"/>
    <w:rsid w:val="006512B9"/>
    <w:rsid w:val="00655806"/>
    <w:rsid w:val="006565AA"/>
    <w:rsid w:val="00661F56"/>
    <w:rsid w:val="006631FD"/>
    <w:rsid w:val="00663457"/>
    <w:rsid w:val="0066556E"/>
    <w:rsid w:val="0067131F"/>
    <w:rsid w:val="00674D70"/>
    <w:rsid w:val="00677B5A"/>
    <w:rsid w:val="006842D9"/>
    <w:rsid w:val="00691E36"/>
    <w:rsid w:val="00693188"/>
    <w:rsid w:val="00693907"/>
    <w:rsid w:val="006A038B"/>
    <w:rsid w:val="006A1D39"/>
    <w:rsid w:val="006A3FD8"/>
    <w:rsid w:val="006C24F5"/>
    <w:rsid w:val="006C66F8"/>
    <w:rsid w:val="006D077D"/>
    <w:rsid w:val="006F3E90"/>
    <w:rsid w:val="006F4E3D"/>
    <w:rsid w:val="006F73C0"/>
    <w:rsid w:val="007100EE"/>
    <w:rsid w:val="007168B0"/>
    <w:rsid w:val="007318D0"/>
    <w:rsid w:val="007425BD"/>
    <w:rsid w:val="007455CC"/>
    <w:rsid w:val="00745AF9"/>
    <w:rsid w:val="00752825"/>
    <w:rsid w:val="00763873"/>
    <w:rsid w:val="00770A54"/>
    <w:rsid w:val="00781657"/>
    <w:rsid w:val="00782E1C"/>
    <w:rsid w:val="00786A3A"/>
    <w:rsid w:val="00793292"/>
    <w:rsid w:val="00797F73"/>
    <w:rsid w:val="007A3A2F"/>
    <w:rsid w:val="007A3BE3"/>
    <w:rsid w:val="007B77DD"/>
    <w:rsid w:val="007C59ED"/>
    <w:rsid w:val="007C6A83"/>
    <w:rsid w:val="007D671C"/>
    <w:rsid w:val="007E5E15"/>
    <w:rsid w:val="007F7237"/>
    <w:rsid w:val="00800B51"/>
    <w:rsid w:val="00801D98"/>
    <w:rsid w:val="00801EFC"/>
    <w:rsid w:val="00806297"/>
    <w:rsid w:val="00830E9E"/>
    <w:rsid w:val="00834F50"/>
    <w:rsid w:val="00845C67"/>
    <w:rsid w:val="00853DD1"/>
    <w:rsid w:val="00855A6C"/>
    <w:rsid w:val="00882134"/>
    <w:rsid w:val="00887DD3"/>
    <w:rsid w:val="008922B6"/>
    <w:rsid w:val="008A04BC"/>
    <w:rsid w:val="008A3FAA"/>
    <w:rsid w:val="008A6B44"/>
    <w:rsid w:val="008A6BBD"/>
    <w:rsid w:val="008C2434"/>
    <w:rsid w:val="008C2A6A"/>
    <w:rsid w:val="008C6395"/>
    <w:rsid w:val="008E69E4"/>
    <w:rsid w:val="008F3C4C"/>
    <w:rsid w:val="008F5C94"/>
    <w:rsid w:val="00910909"/>
    <w:rsid w:val="009125A9"/>
    <w:rsid w:val="00912D87"/>
    <w:rsid w:val="00921AE9"/>
    <w:rsid w:val="00923B90"/>
    <w:rsid w:val="00927064"/>
    <w:rsid w:val="00934CDD"/>
    <w:rsid w:val="00947023"/>
    <w:rsid w:val="00951B49"/>
    <w:rsid w:val="009533F7"/>
    <w:rsid w:val="00955801"/>
    <w:rsid w:val="0096069B"/>
    <w:rsid w:val="009759AA"/>
    <w:rsid w:val="00992725"/>
    <w:rsid w:val="009B4018"/>
    <w:rsid w:val="009C7D32"/>
    <w:rsid w:val="009D1283"/>
    <w:rsid w:val="009D3400"/>
    <w:rsid w:val="009D4315"/>
    <w:rsid w:val="009E14C2"/>
    <w:rsid w:val="009F1146"/>
    <w:rsid w:val="009F2A86"/>
    <w:rsid w:val="009F71F8"/>
    <w:rsid w:val="00A35E0C"/>
    <w:rsid w:val="00A43C64"/>
    <w:rsid w:val="00A4501B"/>
    <w:rsid w:val="00A5360B"/>
    <w:rsid w:val="00A5658E"/>
    <w:rsid w:val="00A6384F"/>
    <w:rsid w:val="00A71BB5"/>
    <w:rsid w:val="00A7427E"/>
    <w:rsid w:val="00A74C97"/>
    <w:rsid w:val="00A82C89"/>
    <w:rsid w:val="00A916B3"/>
    <w:rsid w:val="00A97B8A"/>
    <w:rsid w:val="00AA43BE"/>
    <w:rsid w:val="00AA5836"/>
    <w:rsid w:val="00AB2952"/>
    <w:rsid w:val="00AC09F9"/>
    <w:rsid w:val="00AC361C"/>
    <w:rsid w:val="00AC6512"/>
    <w:rsid w:val="00AE3F87"/>
    <w:rsid w:val="00AF61AD"/>
    <w:rsid w:val="00AF68E5"/>
    <w:rsid w:val="00B013E6"/>
    <w:rsid w:val="00B0764C"/>
    <w:rsid w:val="00B108A2"/>
    <w:rsid w:val="00B36ED5"/>
    <w:rsid w:val="00B44A39"/>
    <w:rsid w:val="00B55D5B"/>
    <w:rsid w:val="00B669F3"/>
    <w:rsid w:val="00B72033"/>
    <w:rsid w:val="00B775A0"/>
    <w:rsid w:val="00B848DD"/>
    <w:rsid w:val="00B85078"/>
    <w:rsid w:val="00B8575C"/>
    <w:rsid w:val="00B94F3E"/>
    <w:rsid w:val="00BA7A56"/>
    <w:rsid w:val="00BB6465"/>
    <w:rsid w:val="00BC0DDB"/>
    <w:rsid w:val="00BC25F2"/>
    <w:rsid w:val="00BE0CF6"/>
    <w:rsid w:val="00C1434F"/>
    <w:rsid w:val="00C277B3"/>
    <w:rsid w:val="00C37F6F"/>
    <w:rsid w:val="00C40658"/>
    <w:rsid w:val="00C42245"/>
    <w:rsid w:val="00C46B47"/>
    <w:rsid w:val="00C526ED"/>
    <w:rsid w:val="00C6300B"/>
    <w:rsid w:val="00C66239"/>
    <w:rsid w:val="00C70D1F"/>
    <w:rsid w:val="00C72CB5"/>
    <w:rsid w:val="00C73BBE"/>
    <w:rsid w:val="00C92BF6"/>
    <w:rsid w:val="00C93685"/>
    <w:rsid w:val="00C96B01"/>
    <w:rsid w:val="00C97868"/>
    <w:rsid w:val="00CA2E25"/>
    <w:rsid w:val="00CA68F2"/>
    <w:rsid w:val="00CB114C"/>
    <w:rsid w:val="00CB571A"/>
    <w:rsid w:val="00CC2B76"/>
    <w:rsid w:val="00CC4DBE"/>
    <w:rsid w:val="00CD5AB4"/>
    <w:rsid w:val="00CD64F1"/>
    <w:rsid w:val="00CE02B2"/>
    <w:rsid w:val="00CE132F"/>
    <w:rsid w:val="00CE7B42"/>
    <w:rsid w:val="00D0765D"/>
    <w:rsid w:val="00D1293A"/>
    <w:rsid w:val="00D1766F"/>
    <w:rsid w:val="00D346CB"/>
    <w:rsid w:val="00D42AED"/>
    <w:rsid w:val="00D42EEE"/>
    <w:rsid w:val="00D531D8"/>
    <w:rsid w:val="00D55AE4"/>
    <w:rsid w:val="00D606C2"/>
    <w:rsid w:val="00D65209"/>
    <w:rsid w:val="00D80536"/>
    <w:rsid w:val="00D94E9D"/>
    <w:rsid w:val="00DA5F23"/>
    <w:rsid w:val="00DA6317"/>
    <w:rsid w:val="00DC3380"/>
    <w:rsid w:val="00DD2369"/>
    <w:rsid w:val="00DE1E13"/>
    <w:rsid w:val="00DF0005"/>
    <w:rsid w:val="00DF0B69"/>
    <w:rsid w:val="00E022D9"/>
    <w:rsid w:val="00E053C1"/>
    <w:rsid w:val="00E05D38"/>
    <w:rsid w:val="00E10EA3"/>
    <w:rsid w:val="00E113CF"/>
    <w:rsid w:val="00E230D4"/>
    <w:rsid w:val="00E26E5D"/>
    <w:rsid w:val="00E33E8E"/>
    <w:rsid w:val="00E34299"/>
    <w:rsid w:val="00E3684B"/>
    <w:rsid w:val="00E4244C"/>
    <w:rsid w:val="00E42B24"/>
    <w:rsid w:val="00E530DC"/>
    <w:rsid w:val="00E71A29"/>
    <w:rsid w:val="00E74DAE"/>
    <w:rsid w:val="00E93E7D"/>
    <w:rsid w:val="00EB0D91"/>
    <w:rsid w:val="00EB3BA2"/>
    <w:rsid w:val="00EC21D0"/>
    <w:rsid w:val="00EC54F4"/>
    <w:rsid w:val="00EC7684"/>
    <w:rsid w:val="00ED0BCB"/>
    <w:rsid w:val="00ED300A"/>
    <w:rsid w:val="00ED5D5A"/>
    <w:rsid w:val="00ED5E4E"/>
    <w:rsid w:val="00EF0D06"/>
    <w:rsid w:val="00EF6902"/>
    <w:rsid w:val="00F24310"/>
    <w:rsid w:val="00F258EA"/>
    <w:rsid w:val="00F323D9"/>
    <w:rsid w:val="00F36295"/>
    <w:rsid w:val="00F36EA2"/>
    <w:rsid w:val="00F461F4"/>
    <w:rsid w:val="00F509C4"/>
    <w:rsid w:val="00F517B5"/>
    <w:rsid w:val="00F7112E"/>
    <w:rsid w:val="00F71438"/>
    <w:rsid w:val="00F77898"/>
    <w:rsid w:val="00FA04DC"/>
    <w:rsid w:val="00FB23F7"/>
    <w:rsid w:val="00FB275E"/>
    <w:rsid w:val="00FB6670"/>
    <w:rsid w:val="00FC2D12"/>
    <w:rsid w:val="00FC2DD0"/>
    <w:rsid w:val="00FC42FC"/>
    <w:rsid w:val="00FF1814"/>
    <w:rsid w:val="00FF5FAE"/>
    <w:rsid w:val="00FF6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0E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7100EE"/>
    <w:pPr>
      <w:keepNext/>
      <w:tabs>
        <w:tab w:val="num" w:pos="1800"/>
      </w:tabs>
      <w:spacing w:before="240" w:after="60"/>
      <w:ind w:left="1800" w:hanging="3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100E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3">
    <w:name w:val="Hyperlink"/>
    <w:semiHidden/>
    <w:unhideWhenUsed/>
    <w:rsid w:val="007100EE"/>
    <w:rPr>
      <w:rFonts w:ascii="Times New Roman" w:hAnsi="Times New Roman" w:cs="Times New Roman" w:hint="default"/>
      <w:color w:val="0000FF"/>
      <w:u w:val="single"/>
    </w:rPr>
  </w:style>
  <w:style w:type="paragraph" w:styleId="a4">
    <w:name w:val="Title"/>
    <w:basedOn w:val="a"/>
    <w:link w:val="a5"/>
    <w:qFormat/>
    <w:rsid w:val="007100EE"/>
    <w:pPr>
      <w:widowControl/>
      <w:suppressAutoHyphens w:val="0"/>
      <w:autoSpaceDE/>
      <w:jc w:val="center"/>
    </w:pPr>
    <w:rPr>
      <w:rFonts w:ascii="Bookman Old Style" w:hAnsi="Bookman Old Style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7100EE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6">
    <w:name w:val="Body Text"/>
    <w:basedOn w:val="a"/>
    <w:link w:val="a7"/>
    <w:unhideWhenUsed/>
    <w:rsid w:val="007100EE"/>
    <w:pPr>
      <w:spacing w:after="120"/>
    </w:pPr>
  </w:style>
  <w:style w:type="character" w:customStyle="1" w:styleId="a7">
    <w:name w:val="Основной текст Знак"/>
    <w:basedOn w:val="a0"/>
    <w:link w:val="a6"/>
    <w:rsid w:val="007100E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7100EE"/>
    <w:pPr>
      <w:widowControl/>
      <w:autoSpaceDE/>
      <w:ind w:firstLine="720"/>
      <w:jc w:val="both"/>
    </w:pPr>
    <w:rPr>
      <w:sz w:val="24"/>
      <w:szCs w:val="24"/>
    </w:rPr>
  </w:style>
  <w:style w:type="paragraph" w:customStyle="1" w:styleId="FR1">
    <w:name w:val="FR1"/>
    <w:rsid w:val="007100EE"/>
    <w:pPr>
      <w:widowControl w:val="0"/>
      <w:suppressAutoHyphens/>
      <w:spacing w:after="0" w:line="240" w:lineRule="auto"/>
      <w:ind w:left="4360"/>
    </w:pPr>
    <w:rPr>
      <w:rFonts w:ascii="Arial" w:eastAsia="Arial" w:hAnsi="Arial" w:cs="Times New Roman"/>
      <w:b/>
      <w:sz w:val="36"/>
      <w:szCs w:val="20"/>
      <w:lang w:eastAsia="ar-SA"/>
    </w:rPr>
  </w:style>
  <w:style w:type="paragraph" w:customStyle="1" w:styleId="ConsPlusNormal">
    <w:name w:val="ConsPlusNormal"/>
    <w:rsid w:val="007100E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7100E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7100EE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7100EE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paragraph" w:customStyle="1" w:styleId="a8">
    <w:name w:val="Содержимое таблицы"/>
    <w:basedOn w:val="a"/>
    <w:rsid w:val="007100EE"/>
    <w:pPr>
      <w:suppressLineNumbers/>
    </w:pPr>
  </w:style>
  <w:style w:type="paragraph" w:styleId="a9">
    <w:name w:val="Normal (Web)"/>
    <w:basedOn w:val="a"/>
    <w:rsid w:val="00431B6D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80412"/>
  </w:style>
  <w:style w:type="paragraph" w:styleId="aa">
    <w:name w:val="List Paragraph"/>
    <w:basedOn w:val="a"/>
    <w:uiPriority w:val="34"/>
    <w:qFormat/>
    <w:rsid w:val="00F7143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E6B6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6B6B"/>
    <w:rPr>
      <w:rFonts w:ascii="Tahoma" w:eastAsia="Times New Roman" w:hAnsi="Tahoma" w:cs="Tahoma"/>
      <w:sz w:val="16"/>
      <w:szCs w:val="16"/>
      <w:lang w:eastAsia="ar-SA"/>
    </w:rPr>
  </w:style>
  <w:style w:type="character" w:styleId="ad">
    <w:name w:val="Placeholder Text"/>
    <w:basedOn w:val="a0"/>
    <w:uiPriority w:val="99"/>
    <w:semiHidden/>
    <w:rsid w:val="00444174"/>
    <w:rPr>
      <w:color w:val="808080"/>
    </w:rPr>
  </w:style>
  <w:style w:type="paragraph" w:styleId="ae">
    <w:name w:val="header"/>
    <w:basedOn w:val="a"/>
    <w:link w:val="af"/>
    <w:uiPriority w:val="99"/>
    <w:semiHidden/>
    <w:unhideWhenUsed/>
    <w:rsid w:val="003802E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802E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3802E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802E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FFB4B931D6A31378AB103CE4E59E2F1D1103DD8BF559E613E17D018D5B5F8FCD6A250B16D1B0FDB66AC265918461778zEj1L" TargetMode="External"/><Relationship Id="rId18" Type="http://schemas.openxmlformats.org/officeDocument/2006/relationships/hyperlink" Target="consultantplus://offline/ref=0FFB4B931D6A31378AB103D84D35BDF4D7196AD6BC58923562488B4582BCF2AB83ED51ED2B4F1CD965AC245B07z4jDL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9C3F12BC74005F94ED9D17A2203E935A2734105FBE38C5BE5E5DAC7075FE8AAF759F893403481723F5821527686BD845DB79807BC66E9C1I0IDH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FFB4B931D6A31378AB103D84D35BDF4D71367D3BB5C923562488B4582BCF2AB91ED09E1294E02D865B9720A42111A7BE9A8A24C59D3C80Cz6jCL" TargetMode="Externa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C3F12BC74005F94ED9D16C216FB630A6791B0AF8EA800CB8B9DC90580FEEFFB719FEC61173D47E3F576B0331CDB28458IAI0H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FFB4B931D6A31378AB103D84D35BDF4D7196AD6BC58923562488B4582BCF2AB83ED51ED2B4F1CD965AC245B07z4jDL" TargetMode="External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B9C3F12BC74005F94ED9D16C216FB630A6791B0AF8EA800CB8B9DC90580FEEFFB719FEC61173D47E3F576B0331CDB28458IAI0H" TargetMode="External"/><Relationship Id="rId19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FFB4B931D6A31378AB103CE4E59E2F1D1103DD8B95B9B65361E8D12DDECF4FED1AD0FB46A0A0FD867B22F59074F4328ACE3AF4C46CFC80F7BF25E47z9jDL" TargetMode="External"/><Relationship Id="rId22" Type="http://schemas.openxmlformats.org/officeDocument/2006/relationships/image" Target="media/image6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3570F-84BB-4A68-B7DE-1A4D7F42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</TotalTime>
  <Pages>1</Pages>
  <Words>8661</Words>
  <Characters>49373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Kozlova_IV</dc:creator>
  <cp:keywords/>
  <dc:description/>
  <cp:lastModifiedBy>пользователь</cp:lastModifiedBy>
  <cp:revision>205</cp:revision>
  <cp:lastPrinted>2019-03-18T07:13:00Z</cp:lastPrinted>
  <dcterms:created xsi:type="dcterms:W3CDTF">2012-07-31T05:56:00Z</dcterms:created>
  <dcterms:modified xsi:type="dcterms:W3CDTF">2019-03-29T05:39:00Z</dcterms:modified>
</cp:coreProperties>
</file>